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Style w:val="11"/>
          <w:rFonts w:ascii="宋体" w:hAnsi="宋体"/>
          <w:b/>
          <w:color w:val="auto"/>
          <w:sz w:val="28"/>
        </w:rPr>
      </w:pPr>
      <w:r>
        <w:rPr>
          <w:rStyle w:val="11"/>
          <w:rFonts w:hint="eastAsia" w:ascii="宋体" w:hAnsi="宋体"/>
          <w:b/>
          <w:color w:val="auto"/>
          <w:sz w:val="28"/>
          <w:lang w:val="en-US"/>
        </w:rPr>
        <w:t>四川天马玻璃</w:t>
      </w:r>
      <w:r>
        <w:rPr>
          <w:rStyle w:val="11"/>
          <w:rFonts w:ascii="宋体" w:hAnsi="宋体"/>
          <w:b/>
          <w:color w:val="auto"/>
          <w:sz w:val="28"/>
        </w:rPr>
        <w:t>有限公司</w:t>
      </w:r>
    </w:p>
    <w:p>
      <w:pPr>
        <w:spacing w:line="460" w:lineRule="exact"/>
        <w:jc w:val="center"/>
        <w:rPr>
          <w:rStyle w:val="11"/>
          <w:rFonts w:ascii="宋体" w:hAnsi="宋体"/>
          <w:b/>
          <w:color w:val="auto"/>
          <w:sz w:val="28"/>
        </w:rPr>
      </w:pPr>
      <w:r>
        <w:rPr>
          <w:rFonts w:hint="eastAsia" w:ascii="宋体" w:hAnsi="宋体"/>
          <w:b/>
          <w:color w:val="auto"/>
          <w:sz w:val="28"/>
        </w:rPr>
        <w:t>办公家具供货及安装采购项目</w:t>
      </w:r>
    </w:p>
    <w:p>
      <w:pPr>
        <w:pStyle w:val="12"/>
        <w:spacing w:before="0" w:after="0" w:line="460" w:lineRule="exact"/>
        <w:jc w:val="center"/>
        <w:rPr>
          <w:rStyle w:val="11"/>
          <w:b/>
          <w:color w:val="auto"/>
          <w:sz w:val="28"/>
        </w:rPr>
      </w:pPr>
      <w:r>
        <w:rPr>
          <w:rStyle w:val="11"/>
          <w:rFonts w:hint="eastAsia"/>
          <w:b/>
          <w:color w:val="auto"/>
          <w:sz w:val="28"/>
        </w:rPr>
        <w:t>招标公告</w:t>
      </w:r>
    </w:p>
    <w:p>
      <w:pPr>
        <w:pStyle w:val="12"/>
        <w:spacing w:before="0" w:after="0" w:line="460" w:lineRule="exact"/>
        <w:jc w:val="center"/>
        <w:rPr>
          <w:rStyle w:val="11"/>
          <w:rFonts w:hint="eastAsia" w:asciiTheme="minorEastAsia" w:hAnsiTheme="minorEastAsia" w:eastAsiaTheme="minorEastAsia" w:cstheme="minorEastAsia"/>
          <w:color w:val="auto"/>
          <w:kern w:val="0"/>
          <w:sz w:val="24"/>
          <w:szCs w:val="24"/>
        </w:rPr>
      </w:pPr>
      <w:r>
        <w:rPr>
          <w:rStyle w:val="11"/>
          <w:rFonts w:hint="eastAsia" w:asciiTheme="minorEastAsia" w:hAnsiTheme="minorEastAsia" w:eastAsiaTheme="minorEastAsia" w:cstheme="minorEastAsia"/>
          <w:color w:val="auto"/>
          <w:kern w:val="0"/>
          <w:sz w:val="24"/>
          <w:szCs w:val="24"/>
        </w:rPr>
        <w:t>招标编号：</w:t>
      </w:r>
      <w:r>
        <w:rPr>
          <w:rStyle w:val="11"/>
          <w:rFonts w:hint="eastAsia" w:asciiTheme="minorEastAsia" w:hAnsiTheme="minorEastAsia" w:eastAsiaTheme="minorEastAsia" w:cstheme="minorEastAsia"/>
          <w:color w:val="auto"/>
          <w:kern w:val="0"/>
          <w:sz w:val="24"/>
          <w:szCs w:val="24"/>
          <w:lang w:val="en-US"/>
        </w:rPr>
        <w:t>天马</w:t>
      </w:r>
      <w:r>
        <w:rPr>
          <w:rStyle w:val="11"/>
          <w:rFonts w:hint="eastAsia" w:asciiTheme="minorEastAsia" w:hAnsiTheme="minorEastAsia" w:eastAsiaTheme="minorEastAsia" w:cstheme="minorEastAsia"/>
          <w:color w:val="auto"/>
          <w:kern w:val="0"/>
          <w:sz w:val="24"/>
          <w:szCs w:val="24"/>
        </w:rPr>
        <w:t>司招（202</w:t>
      </w:r>
      <w:r>
        <w:rPr>
          <w:rStyle w:val="11"/>
          <w:rFonts w:hint="eastAsia" w:asciiTheme="minorEastAsia" w:hAnsiTheme="minorEastAsia" w:eastAsiaTheme="minorEastAsia" w:cstheme="minorEastAsia"/>
          <w:color w:val="auto"/>
          <w:kern w:val="0"/>
          <w:sz w:val="24"/>
          <w:szCs w:val="24"/>
          <w:lang w:val="en-US"/>
        </w:rPr>
        <w:t>4</w:t>
      </w:r>
      <w:r>
        <w:rPr>
          <w:rStyle w:val="11"/>
          <w:rFonts w:hint="eastAsia" w:asciiTheme="minorEastAsia" w:hAnsiTheme="minorEastAsia" w:eastAsiaTheme="minorEastAsia" w:cstheme="minorEastAsia"/>
          <w:color w:val="auto"/>
          <w:kern w:val="0"/>
          <w:sz w:val="24"/>
          <w:szCs w:val="24"/>
        </w:rPr>
        <w:t>）</w:t>
      </w:r>
      <w:r>
        <w:rPr>
          <w:rStyle w:val="11"/>
          <w:rFonts w:hint="eastAsia" w:asciiTheme="minorEastAsia" w:hAnsiTheme="minorEastAsia" w:eastAsiaTheme="minorEastAsia" w:cstheme="minorEastAsia"/>
          <w:color w:val="auto"/>
          <w:kern w:val="0"/>
          <w:sz w:val="24"/>
          <w:szCs w:val="24"/>
          <w:lang w:val="en-US"/>
        </w:rPr>
        <w:t>家具</w:t>
      </w:r>
      <w:r>
        <w:rPr>
          <w:rStyle w:val="11"/>
          <w:rFonts w:hint="eastAsia" w:asciiTheme="minorEastAsia" w:hAnsiTheme="minorEastAsia" w:eastAsiaTheme="minorEastAsia" w:cstheme="minorEastAsia"/>
          <w:color w:val="auto"/>
          <w:kern w:val="0"/>
          <w:sz w:val="24"/>
          <w:szCs w:val="24"/>
        </w:rPr>
        <w:t>-0</w:t>
      </w:r>
      <w:r>
        <w:rPr>
          <w:rStyle w:val="11"/>
          <w:rFonts w:hint="eastAsia" w:asciiTheme="minorEastAsia" w:hAnsiTheme="minorEastAsia" w:eastAsiaTheme="minorEastAsia" w:cstheme="minorEastAsia"/>
          <w:color w:val="auto"/>
          <w:kern w:val="0"/>
          <w:sz w:val="24"/>
          <w:szCs w:val="24"/>
          <w:lang w:val="en-US"/>
        </w:rPr>
        <w:t>1</w:t>
      </w:r>
      <w:r>
        <w:rPr>
          <w:rStyle w:val="11"/>
          <w:rFonts w:hint="eastAsia" w:asciiTheme="minorEastAsia" w:hAnsiTheme="minorEastAsia" w:eastAsiaTheme="minorEastAsia" w:cstheme="minorEastAsia"/>
          <w:color w:val="auto"/>
          <w:kern w:val="0"/>
          <w:sz w:val="24"/>
          <w:szCs w:val="24"/>
        </w:rPr>
        <w:t>号</w:t>
      </w:r>
    </w:p>
    <w:p>
      <w:pPr>
        <w:spacing w:line="440" w:lineRule="exact"/>
        <w:rPr>
          <w:rStyle w:val="11"/>
          <w:rFonts w:ascii="宋体" w:hAnsi="宋体"/>
          <w:b/>
          <w:color w:val="auto"/>
          <w:sz w:val="24"/>
          <w:szCs w:val="24"/>
        </w:rPr>
      </w:pPr>
      <w:r>
        <w:rPr>
          <w:rStyle w:val="11"/>
          <w:rFonts w:ascii="宋体" w:hAnsi="宋体"/>
          <w:b/>
          <w:color w:val="auto"/>
          <w:sz w:val="24"/>
          <w:szCs w:val="24"/>
        </w:rPr>
        <w:t>1. 招标条件</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本招标项目</w:t>
      </w:r>
      <w:r>
        <w:rPr>
          <w:rFonts w:hint="eastAsia" w:ascii="宋体" w:hAnsi="宋体" w:cs="宋体"/>
          <w:color w:val="auto"/>
          <w:sz w:val="24"/>
          <w:szCs w:val="24"/>
          <w:u w:val="single"/>
        </w:rPr>
        <w:t>办公家具供货及安装采购项目</w:t>
      </w:r>
      <w:r>
        <w:rPr>
          <w:rFonts w:hint="eastAsia" w:ascii="宋体" w:hAnsi="宋体" w:cs="宋体"/>
          <w:color w:val="auto"/>
          <w:sz w:val="24"/>
          <w:szCs w:val="24"/>
        </w:rPr>
        <w:t>已由</w:t>
      </w:r>
      <w:r>
        <w:rPr>
          <w:rFonts w:hint="eastAsia" w:ascii="宋体" w:hAnsi="宋体" w:cs="宋体"/>
          <w:color w:val="auto"/>
          <w:sz w:val="24"/>
          <w:szCs w:val="24"/>
          <w:u w:val="single"/>
          <w:lang w:val="en-US" w:eastAsia="zh-CN"/>
        </w:rPr>
        <w:t>四川天马玻璃</w:t>
      </w:r>
      <w:r>
        <w:rPr>
          <w:rFonts w:hint="eastAsia" w:ascii="宋体" w:hAnsi="宋体" w:cs="宋体"/>
          <w:color w:val="auto"/>
          <w:sz w:val="24"/>
          <w:szCs w:val="24"/>
          <w:u w:val="single"/>
        </w:rPr>
        <w:t>有限公司</w:t>
      </w:r>
      <w:r>
        <w:rPr>
          <w:rFonts w:hint="eastAsia" w:ascii="宋体" w:hAnsi="宋体" w:cs="宋体"/>
          <w:color w:val="auto"/>
          <w:sz w:val="24"/>
          <w:szCs w:val="24"/>
        </w:rPr>
        <w:t>批准实施，项目业主为</w:t>
      </w:r>
      <w:r>
        <w:rPr>
          <w:rFonts w:hint="eastAsia" w:ascii="宋体" w:hAnsi="宋体" w:cs="宋体"/>
          <w:color w:val="auto"/>
          <w:sz w:val="24"/>
          <w:szCs w:val="24"/>
          <w:u w:val="single"/>
          <w:lang w:val="en-US" w:eastAsia="zh-CN"/>
        </w:rPr>
        <w:t>四川天马玻璃</w:t>
      </w:r>
      <w:r>
        <w:rPr>
          <w:rFonts w:hint="eastAsia" w:ascii="宋体" w:hAnsi="宋体" w:cs="宋体"/>
          <w:color w:val="auto"/>
          <w:sz w:val="24"/>
          <w:szCs w:val="24"/>
          <w:u w:val="single"/>
        </w:rPr>
        <w:t>有限公司</w:t>
      </w:r>
      <w:r>
        <w:rPr>
          <w:rFonts w:hint="eastAsia" w:ascii="宋体" w:hAnsi="宋体" w:cs="宋体"/>
          <w:color w:val="auto"/>
          <w:sz w:val="24"/>
          <w:szCs w:val="24"/>
        </w:rPr>
        <w:t>，资金来源为</w:t>
      </w:r>
      <w:r>
        <w:rPr>
          <w:rFonts w:hint="eastAsia" w:ascii="宋体" w:hAnsi="宋体" w:cs="宋体"/>
          <w:color w:val="auto"/>
          <w:sz w:val="24"/>
          <w:szCs w:val="24"/>
          <w:u w:val="single"/>
        </w:rPr>
        <w:t>业主自有资金</w:t>
      </w:r>
      <w:r>
        <w:rPr>
          <w:rFonts w:hint="eastAsia" w:ascii="宋体" w:hAnsi="宋体" w:cs="宋体"/>
          <w:color w:val="auto"/>
          <w:sz w:val="24"/>
          <w:szCs w:val="24"/>
        </w:rPr>
        <w:t>。招标人为</w:t>
      </w:r>
      <w:r>
        <w:rPr>
          <w:rFonts w:hint="eastAsia" w:ascii="宋体" w:hAnsi="宋体" w:cs="宋体"/>
          <w:color w:val="auto"/>
          <w:sz w:val="24"/>
          <w:szCs w:val="24"/>
          <w:u w:val="single"/>
          <w:lang w:val="en-US" w:eastAsia="zh-CN"/>
        </w:rPr>
        <w:t>四川天马玻璃</w:t>
      </w:r>
      <w:r>
        <w:rPr>
          <w:rFonts w:hint="eastAsia" w:ascii="宋体" w:hAnsi="宋体" w:cs="宋体"/>
          <w:color w:val="auto"/>
          <w:sz w:val="24"/>
          <w:szCs w:val="24"/>
          <w:u w:val="single"/>
        </w:rPr>
        <w:t>有限公司</w:t>
      </w:r>
      <w:r>
        <w:rPr>
          <w:rFonts w:hint="eastAsia" w:ascii="宋体" w:hAnsi="宋体" w:cs="宋体"/>
          <w:color w:val="auto"/>
          <w:sz w:val="24"/>
          <w:szCs w:val="24"/>
        </w:rPr>
        <w:t>。项目已具备招标条件，现对该项目进行公开招标，欢迎有兴趣的潜在投标人参加投标。</w:t>
      </w:r>
    </w:p>
    <w:p>
      <w:pPr>
        <w:spacing w:line="440" w:lineRule="exact"/>
        <w:rPr>
          <w:rFonts w:ascii="宋体" w:hAnsi="宋体" w:cs="宋体"/>
          <w:b/>
          <w:bCs/>
          <w:color w:val="auto"/>
          <w:sz w:val="24"/>
          <w:szCs w:val="24"/>
        </w:rPr>
      </w:pPr>
      <w:r>
        <w:rPr>
          <w:rFonts w:hint="eastAsia" w:ascii="宋体" w:hAnsi="宋体" w:cs="宋体"/>
          <w:b/>
          <w:bCs/>
          <w:color w:val="auto"/>
          <w:sz w:val="24"/>
          <w:szCs w:val="24"/>
        </w:rPr>
        <w:t>2. 项目概况与招标范围</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2.1项目名称：</w:t>
      </w:r>
      <w:r>
        <w:rPr>
          <w:rFonts w:hint="eastAsia" w:ascii="宋体" w:hAnsi="宋体" w:cs="宋体"/>
          <w:color w:val="auto"/>
          <w:sz w:val="24"/>
          <w:szCs w:val="24"/>
          <w:lang w:val="en-US" w:eastAsia="zh-CN"/>
        </w:rPr>
        <w:t>四川天马玻璃</w:t>
      </w:r>
      <w:r>
        <w:rPr>
          <w:rFonts w:hint="eastAsia" w:ascii="宋体" w:hAnsi="宋体" w:cs="宋体"/>
          <w:color w:val="auto"/>
          <w:sz w:val="24"/>
          <w:szCs w:val="24"/>
        </w:rPr>
        <w:t>有限公司办公家具供货及安装采购项目。</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2.2项目概况：根据企业生产经营需要，需购置采买办公家具一批。</w:t>
      </w:r>
    </w:p>
    <w:p>
      <w:pPr>
        <w:numPr>
          <w:ilvl w:val="0"/>
          <w:numId w:val="0"/>
        </w:numPr>
        <w:adjustRightInd w:val="0"/>
        <w:snapToGrid w:val="0"/>
        <w:spacing w:line="520" w:lineRule="exact"/>
        <w:ind w:leftChars="0" w:firstLine="480" w:firstLineChars="200"/>
        <w:jc w:val="left"/>
        <w:rPr>
          <w:rFonts w:ascii="宋体" w:hAnsi="宋体" w:cs="宋体"/>
          <w:color w:val="auto"/>
          <w:sz w:val="24"/>
          <w:szCs w:val="24"/>
        </w:rPr>
      </w:pPr>
      <w:r>
        <w:rPr>
          <w:rFonts w:hint="eastAsia" w:ascii="宋体" w:hAnsi="宋体" w:cs="宋体"/>
          <w:color w:val="auto"/>
          <w:sz w:val="24"/>
          <w:szCs w:val="24"/>
        </w:rPr>
        <w:t xml:space="preserve">2.3招标范围： </w:t>
      </w:r>
      <w:r>
        <w:rPr>
          <w:rFonts w:hint="eastAsia" w:ascii="宋体" w:hAnsi="宋体" w:cs="宋体"/>
          <w:sz w:val="24"/>
        </w:rPr>
        <w:t>办公班台、背柜、沙发、职员桌、职员椅、会议桌、会议椅、文件柜等1批，包括但不限于：完成家具的设计、上门测量（如有）、尺寸复核、生产、包装、运输、二次转运、安装、调试、配合及质量保证期内的返工、维修、退换货和其它相关伴随服务等工作内容。数量、具体内容及标的物质量标准见《办公家具采购需求计划表》。</w:t>
      </w:r>
      <w:r>
        <w:rPr>
          <w:rFonts w:hint="eastAsia" w:ascii="宋体" w:hAnsi="宋体" w:cs="宋体"/>
          <w:color w:val="auto"/>
          <w:sz w:val="24"/>
          <w:szCs w:val="24"/>
        </w:rPr>
        <w:t>数量、具体内容及标的物质量标准和要求详见招标文件。</w:t>
      </w:r>
    </w:p>
    <w:p>
      <w:pPr>
        <w:spacing w:line="440" w:lineRule="exact"/>
        <w:ind w:firstLine="480" w:firstLineChars="200"/>
        <w:rPr>
          <w:color w:val="auto"/>
          <w:highlight w:val="none"/>
        </w:rPr>
      </w:pPr>
      <w:r>
        <w:rPr>
          <w:rFonts w:hint="eastAsia" w:ascii="宋体" w:hAnsi="宋体" w:cs="宋体"/>
          <w:color w:val="auto"/>
          <w:sz w:val="24"/>
          <w:szCs w:val="24"/>
        </w:rPr>
        <w:t>2.4质量标准：符合现行国家、行业以及地方强制性和推荐性规范、标准要求，满足甲方现场</w:t>
      </w:r>
      <w:r>
        <w:rPr>
          <w:rFonts w:hint="eastAsia" w:ascii="宋体" w:hAnsi="宋体" w:cs="宋体"/>
          <w:color w:val="auto"/>
          <w:sz w:val="24"/>
          <w:szCs w:val="24"/>
          <w:highlight w:val="none"/>
        </w:rPr>
        <w:t>环境使用需求。</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2.5质量保证期：</w:t>
      </w:r>
      <w:r>
        <w:rPr>
          <w:rFonts w:ascii="Arial" w:hAnsi="Arial" w:cs="Arial"/>
          <w:color w:val="auto"/>
          <w:sz w:val="24"/>
          <w:szCs w:val="24"/>
          <w:highlight w:val="none"/>
        </w:rPr>
        <w:t>≥</w:t>
      </w:r>
      <w:r>
        <w:rPr>
          <w:rFonts w:hint="eastAsia" w:ascii="宋体" w:hAnsi="宋体" w:cs="宋体"/>
          <w:color w:val="auto"/>
          <w:sz w:val="24"/>
          <w:szCs w:val="24"/>
          <w:highlight w:val="none"/>
        </w:rPr>
        <w:t>5年，质保期的起始时间从双方签署的竣工验收合格报告之日起计算。</w:t>
      </w:r>
    </w:p>
    <w:p>
      <w:pPr>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2.6安装地址：四川省射洪市沱牌镇沱牌大道999号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根据甲方指定场地</w:t>
      </w:r>
      <w:r>
        <w:rPr>
          <w:rFonts w:hint="eastAsia" w:ascii="宋体" w:hAnsi="宋体" w:cs="宋体"/>
          <w:color w:val="auto"/>
          <w:sz w:val="24"/>
          <w:szCs w:val="24"/>
          <w:highlight w:val="none"/>
          <w:lang w:eastAsia="zh-CN"/>
        </w:rPr>
        <w:t>）</w:t>
      </w:r>
    </w:p>
    <w:p>
      <w:pPr>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highlight w:val="none"/>
        </w:rPr>
        <w:t>2.7交货周期：</w:t>
      </w:r>
      <w:r>
        <w:rPr>
          <w:rFonts w:hint="eastAsia" w:ascii="宋体" w:hAnsi="宋体"/>
          <w:color w:val="auto"/>
          <w:sz w:val="24"/>
          <w:szCs w:val="24"/>
          <w:highlight w:val="none"/>
        </w:rPr>
        <w:t>合同签订或订单下达后，投标人须</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个</w:t>
      </w:r>
      <w:r>
        <w:rPr>
          <w:rFonts w:hint="eastAsia" w:ascii="宋体" w:hAnsi="宋体"/>
          <w:color w:val="auto"/>
          <w:sz w:val="24"/>
          <w:szCs w:val="24"/>
          <w:highlight w:val="none"/>
          <w:lang w:val="en-US" w:eastAsia="zh-CN"/>
        </w:rPr>
        <w:t>日历天</w:t>
      </w:r>
      <w:r>
        <w:rPr>
          <w:rFonts w:hint="eastAsia" w:ascii="宋体" w:hAnsi="宋体"/>
          <w:color w:val="auto"/>
          <w:sz w:val="24"/>
          <w:szCs w:val="24"/>
          <w:highlight w:val="none"/>
        </w:rPr>
        <w:t>（下同）内完成产品现场核实及家具布置图。40个日历天内完成生产，</w:t>
      </w:r>
      <w:r>
        <w:rPr>
          <w:rFonts w:hint="eastAsia" w:ascii="宋体" w:hAnsi="宋体" w:cs="宋体"/>
          <w:sz w:val="24"/>
        </w:rPr>
        <w:t>最晚在2024</w:t>
      </w:r>
      <w:r>
        <w:rPr>
          <w:rFonts w:hint="eastAsia" w:ascii="宋体" w:hAnsi="宋体" w:cs="宋体"/>
          <w:color w:val="auto"/>
          <w:sz w:val="24"/>
        </w:rPr>
        <w:t>年</w:t>
      </w:r>
      <w:r>
        <w:rPr>
          <w:rFonts w:ascii="宋体" w:hAnsi="宋体" w:cs="宋体"/>
          <w:color w:val="auto"/>
          <w:sz w:val="24"/>
        </w:rPr>
        <w:t>5</w:t>
      </w:r>
      <w:r>
        <w:rPr>
          <w:rFonts w:hint="eastAsia" w:ascii="宋体" w:hAnsi="宋体" w:cs="宋体"/>
          <w:color w:val="auto"/>
          <w:sz w:val="24"/>
        </w:rPr>
        <w:t>月</w:t>
      </w:r>
      <w:r>
        <w:rPr>
          <w:rFonts w:ascii="宋体" w:hAnsi="宋体" w:cs="宋体"/>
          <w:color w:val="auto"/>
          <w:sz w:val="24"/>
        </w:rPr>
        <w:t>20</w:t>
      </w:r>
      <w:r>
        <w:rPr>
          <w:rFonts w:hint="eastAsia" w:ascii="宋体" w:hAnsi="宋体" w:cs="宋体"/>
          <w:sz w:val="24"/>
        </w:rPr>
        <w:t>日前完工</w:t>
      </w:r>
      <w:r>
        <w:rPr>
          <w:rFonts w:hint="eastAsia" w:ascii="宋体" w:hAnsi="宋体" w:cs="宋体"/>
          <w:sz w:val="24"/>
          <w:lang w:eastAsia="zh-CN"/>
        </w:rPr>
        <w:t>，</w:t>
      </w:r>
      <w:r>
        <w:rPr>
          <w:rFonts w:hint="eastAsia" w:ascii="宋体" w:hAnsi="宋体"/>
          <w:color w:val="auto"/>
          <w:sz w:val="24"/>
          <w:szCs w:val="24"/>
          <w:highlight w:val="none"/>
        </w:rPr>
        <w:t>配合招标人装修进度</w:t>
      </w:r>
      <w:r>
        <w:rPr>
          <w:rFonts w:ascii="宋体" w:hAnsi="宋体"/>
          <w:color w:val="auto"/>
          <w:sz w:val="24"/>
          <w:szCs w:val="24"/>
          <w:highlight w:val="none"/>
        </w:rPr>
        <w:t>，</w:t>
      </w:r>
      <w:r>
        <w:rPr>
          <w:rFonts w:hint="eastAsia" w:ascii="宋体" w:hAnsi="宋体"/>
          <w:color w:val="auto"/>
          <w:sz w:val="24"/>
          <w:szCs w:val="24"/>
          <w:highlight w:val="none"/>
        </w:rPr>
        <w:t>生产完成后在工厂内进行一定天数的置放，7个日历天内完成</w:t>
      </w:r>
      <w:r>
        <w:rPr>
          <w:rFonts w:hint="eastAsia" w:ascii="宋体" w:hAnsi="宋体"/>
          <w:color w:val="auto"/>
          <w:sz w:val="24"/>
          <w:szCs w:val="24"/>
        </w:rPr>
        <w:t>安装，具体供货、安装时间以招标人通知为准。</w:t>
      </w:r>
    </w:p>
    <w:p>
      <w:pPr>
        <w:spacing w:line="440" w:lineRule="exact"/>
        <w:rPr>
          <w:rFonts w:ascii="宋体" w:hAnsi="宋体" w:cs="宋体"/>
          <w:b/>
          <w:bCs/>
          <w:color w:val="auto"/>
          <w:sz w:val="24"/>
          <w:szCs w:val="24"/>
        </w:rPr>
      </w:pPr>
      <w:r>
        <w:rPr>
          <w:rFonts w:hint="eastAsia" w:ascii="宋体" w:hAnsi="宋体" w:cs="宋体"/>
          <w:b/>
          <w:bCs/>
          <w:color w:val="auto"/>
          <w:sz w:val="24"/>
          <w:szCs w:val="24"/>
        </w:rPr>
        <w:t xml:space="preserve">3. </w:t>
      </w:r>
      <w:r>
        <w:rPr>
          <w:rFonts w:ascii="宋体" w:hAnsi="宋体" w:cs="宋体"/>
          <w:b/>
          <w:bCs/>
          <w:color w:val="auto"/>
          <w:sz w:val="24"/>
        </w:rPr>
        <w:t>以下条件属于资格审查必要合格条件</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3.1 资质证书要求</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rPr>
        <w:t>3.1.1投标人是具有独立法人资格的</w:t>
      </w:r>
      <w:r>
        <w:rPr>
          <w:rFonts w:hint="eastAsia" w:ascii="宋体" w:hAnsi="宋体" w:cs="宋体"/>
          <w:color w:val="auto"/>
          <w:sz w:val="24"/>
          <w:szCs w:val="24"/>
          <w:highlight w:val="none"/>
        </w:rPr>
        <w:t>办公家具制造商。注册资本不少于人民币5000万元，实缴资本不少于人民币2000万元，营业执照处于有效期，且为一般纳税人。</w:t>
      </w:r>
    </w:p>
    <w:p>
      <w:pPr>
        <w:spacing w:line="440" w:lineRule="exact"/>
        <w:ind w:firstLine="480" w:firstLineChars="200"/>
        <w:jc w:val="left"/>
        <w:rPr>
          <w:color w:val="auto"/>
          <w:sz w:val="24"/>
          <w:szCs w:val="24"/>
          <w:highlight w:val="none"/>
        </w:rPr>
      </w:pPr>
      <w:r>
        <w:rPr>
          <w:rFonts w:hint="eastAsia" w:ascii="宋体" w:hAnsi="宋体" w:cs="宋体"/>
          <w:color w:val="auto"/>
          <w:sz w:val="24"/>
          <w:szCs w:val="24"/>
          <w:highlight w:val="none"/>
        </w:rPr>
        <w:t>3.1.2投标人须</w:t>
      </w:r>
      <w:r>
        <w:rPr>
          <w:rFonts w:hint="eastAsia" w:ascii="宋体" w:hAnsi="宋体" w:cs="宋体"/>
          <w:color w:val="auto"/>
          <w:kern w:val="0"/>
          <w:sz w:val="24"/>
          <w:szCs w:val="24"/>
          <w:highlight w:val="none"/>
          <w:lang w:bidi="ar"/>
        </w:rPr>
        <w:t>通过</w:t>
      </w:r>
      <w:r>
        <w:rPr>
          <w:rFonts w:hint="eastAsia" w:ascii="宋体" w:hAnsi="宋体" w:cs="宋体"/>
          <w:color w:val="auto"/>
          <w:sz w:val="24"/>
          <w:szCs w:val="24"/>
          <w:highlight w:val="none"/>
        </w:rPr>
        <w:t>质量管理体系认证、环境管理体系认证、职业健康安全管理体系认证，且</w:t>
      </w:r>
      <w:r>
        <w:rPr>
          <w:rFonts w:hint="eastAsia" w:ascii="宋体" w:hAnsi="宋体" w:cs="宋体"/>
          <w:color w:val="auto"/>
          <w:kern w:val="0"/>
          <w:sz w:val="24"/>
          <w:szCs w:val="24"/>
          <w:highlight w:val="none"/>
          <w:lang w:bidi="ar"/>
        </w:rPr>
        <w:t>证书有效。</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3.2业绩要求：投标人2021年至今承揽过类似项目（主要包含档案储具、办公家具）且单个合同金额不低于100万的成功案例不少于3例。</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3.3财务要求：</w:t>
      </w:r>
      <w:r>
        <w:rPr>
          <w:rFonts w:hint="eastAsia" w:ascii="宋体" w:hAnsi="宋体" w:cs="宋体"/>
          <w:color w:val="auto"/>
          <w:sz w:val="24"/>
        </w:rPr>
        <w:t>投标人202</w:t>
      </w:r>
      <w:r>
        <w:rPr>
          <w:rFonts w:hint="eastAsia" w:ascii="宋体" w:hAnsi="宋体" w:cs="宋体"/>
          <w:color w:val="auto"/>
          <w:sz w:val="24"/>
          <w:lang w:val="en-US" w:eastAsia="zh-CN"/>
        </w:rPr>
        <w:t>1</w:t>
      </w:r>
      <w:r>
        <w:rPr>
          <w:rFonts w:hint="eastAsia" w:ascii="宋体" w:hAnsi="宋体" w:cs="宋体"/>
          <w:color w:val="auto"/>
          <w:sz w:val="24"/>
        </w:rPr>
        <w:t>-202</w:t>
      </w:r>
      <w:r>
        <w:rPr>
          <w:rFonts w:hint="eastAsia" w:ascii="宋体" w:hAnsi="宋体" w:cs="宋体"/>
          <w:color w:val="auto"/>
          <w:sz w:val="24"/>
          <w:lang w:val="en-US" w:eastAsia="zh-CN"/>
        </w:rPr>
        <w:t>3</w:t>
      </w:r>
      <w:r>
        <w:rPr>
          <w:rFonts w:hint="eastAsia" w:ascii="宋体" w:hAnsi="宋体" w:cs="宋体"/>
          <w:color w:val="auto"/>
          <w:sz w:val="24"/>
        </w:rPr>
        <w:t>年度的财务状况良好，净利润平均不亏损，有足够的资金能力来承担本项目的实施。没有处于被责令停业、财产被冻结、接管或破产状态。</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3.4信誉要求：投标人在信用中国（http://www.creditchina.gov.cn）平台上无失信记录。</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3.5本项目不接受转包、分包、联合体单位参与投标；单位负责人为同一个的两个及两个以上的母公司、全资子公司及其控股公司或存在管理关系的，只能有一家参加本项目投标。</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3.6本次招标资格审查方式为资格预审。</w:t>
      </w:r>
    </w:p>
    <w:p>
      <w:pPr>
        <w:pStyle w:val="3"/>
        <w:spacing w:line="360" w:lineRule="auto"/>
        <w:ind w:firstLine="480" w:firstLineChars="200"/>
        <w:rPr>
          <w:rFonts w:ascii="宋体" w:hAnsi="宋体" w:cs="宋体"/>
          <w:color w:val="auto"/>
          <w:sz w:val="24"/>
        </w:rPr>
      </w:pPr>
      <w:r>
        <w:rPr>
          <w:rFonts w:hint="eastAsia" w:ascii="宋体" w:hAnsi="宋体" w:cs="宋体"/>
          <w:color w:val="auto"/>
          <w:sz w:val="24"/>
          <w:szCs w:val="24"/>
        </w:rPr>
        <w:t>3.7</w:t>
      </w:r>
      <w:r>
        <w:rPr>
          <w:rFonts w:hint="eastAsia" w:ascii="宋体" w:hAnsi="宋体" w:cs="宋体"/>
          <w:color w:val="auto"/>
          <w:sz w:val="24"/>
        </w:rPr>
        <w:t>投标人须符合《资格预审必要合格条件标准》（见附件一）。</w:t>
      </w:r>
    </w:p>
    <w:p>
      <w:pPr>
        <w:adjustRightInd w:val="0"/>
        <w:snapToGrid w:val="0"/>
        <w:spacing w:line="440" w:lineRule="exact"/>
        <w:rPr>
          <w:rFonts w:ascii="宋体" w:hAnsi="宋体" w:cs="宋体"/>
          <w:b/>
          <w:bCs/>
          <w:color w:val="auto"/>
          <w:sz w:val="24"/>
        </w:rPr>
      </w:pPr>
      <w:r>
        <w:rPr>
          <w:rFonts w:hint="eastAsia" w:ascii="宋体" w:hAnsi="宋体" w:cs="宋体"/>
          <w:b/>
          <w:bCs/>
          <w:color w:val="auto"/>
          <w:sz w:val="24"/>
        </w:rPr>
        <w:t>四、确定潜在投标人的方法</w:t>
      </w:r>
    </w:p>
    <w:p>
      <w:pPr>
        <w:adjustRightInd w:val="0"/>
        <w:snapToGrid w:val="0"/>
        <w:spacing w:line="440" w:lineRule="exact"/>
        <w:ind w:firstLine="480" w:firstLineChars="200"/>
        <w:rPr>
          <w:rFonts w:ascii="宋体" w:hAnsi="宋体" w:cs="宋体"/>
          <w:b/>
          <w:bCs/>
          <w:color w:val="auto"/>
          <w:sz w:val="24"/>
        </w:rPr>
      </w:pPr>
      <w:r>
        <w:rPr>
          <w:rFonts w:hint="eastAsia" w:ascii="宋体" w:hAnsi="宋体" w:cs="宋体"/>
          <w:color w:val="auto"/>
          <w:sz w:val="24"/>
        </w:rPr>
        <w:t>本项目资格预审采用合格制。投标人递交的资格预审文件（包括必要时的约谈或考察）经审查均合格的，入围正式投标</w:t>
      </w:r>
      <w:r>
        <w:rPr>
          <w:rFonts w:hint="eastAsia" w:ascii="宋体" w:hAnsi="宋体" w:cs="宋体"/>
          <w:b/>
          <w:bCs/>
          <w:color w:val="auto"/>
          <w:sz w:val="24"/>
        </w:rPr>
        <w:t>。</w:t>
      </w:r>
    </w:p>
    <w:p>
      <w:pPr>
        <w:adjustRightInd w:val="0"/>
        <w:snapToGrid w:val="0"/>
        <w:spacing w:line="440" w:lineRule="exact"/>
        <w:rPr>
          <w:rFonts w:ascii="宋体" w:hAnsi="宋体" w:cs="宋体"/>
          <w:b/>
          <w:bCs/>
          <w:color w:val="auto"/>
          <w:sz w:val="24"/>
        </w:rPr>
      </w:pPr>
      <w:r>
        <w:rPr>
          <w:rFonts w:hint="eastAsia" w:ascii="宋体" w:hAnsi="宋体" w:cs="宋体"/>
          <w:b/>
          <w:bCs/>
          <w:color w:val="auto"/>
          <w:sz w:val="24"/>
        </w:rPr>
        <w:t>五、资格预审文件的递交</w:t>
      </w:r>
    </w:p>
    <w:p>
      <w:pPr>
        <w:adjustRightInd w:val="0"/>
        <w:snapToGrid w:val="0"/>
        <w:spacing w:line="440" w:lineRule="exact"/>
        <w:ind w:firstLine="480" w:firstLineChars="200"/>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.1</w:t>
      </w:r>
      <w:r>
        <w:rPr>
          <w:rFonts w:hint="eastAsia" w:ascii="宋体" w:hAnsi="宋体" w:cs="宋体"/>
          <w:color w:val="auto"/>
          <w:sz w:val="24"/>
        </w:rPr>
        <w:t>有意向且符合上述条件的投标人</w:t>
      </w:r>
      <w:r>
        <w:rPr>
          <w:rFonts w:hint="eastAsia" w:ascii="宋体" w:hAnsi="宋体" w:cs="宋体"/>
          <w:color w:val="auto"/>
          <w:sz w:val="24"/>
          <w:highlight w:val="none"/>
        </w:rPr>
        <w:t>，请于202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19</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bookmarkStart w:id="19" w:name="_GoBack"/>
      <w:bookmarkEnd w:id="19"/>
      <w:r>
        <w:rPr>
          <w:rFonts w:hint="eastAsia" w:ascii="宋体" w:hAnsi="宋体" w:cs="宋体"/>
          <w:color w:val="auto"/>
          <w:sz w:val="24"/>
          <w:highlight w:val="none"/>
        </w:rPr>
        <w:t>:00前，</w:t>
      </w:r>
      <w:r>
        <w:rPr>
          <w:rFonts w:hint="eastAsia" w:ascii="宋体" w:hAnsi="宋体" w:cs="宋体"/>
          <w:color w:val="auto"/>
          <w:sz w:val="24"/>
        </w:rPr>
        <w:t>按照“附件二投标预审资料提交模板”的要求，提供资格预审盖章文件原件，并经密封后送达招标人进行报名（收件单位：</w:t>
      </w:r>
      <w:r>
        <w:rPr>
          <w:rFonts w:hint="eastAsia" w:ascii="宋体" w:hAnsi="宋体" w:cs="宋体"/>
          <w:color w:val="auto"/>
          <w:sz w:val="24"/>
          <w:lang w:val="en-US" w:eastAsia="zh-CN"/>
        </w:rPr>
        <w:t>四川天马玻璃有限公司采购部</w:t>
      </w:r>
      <w:r>
        <w:rPr>
          <w:rFonts w:hint="eastAsia" w:ascii="宋体" w:hAnsi="宋体" w:cs="宋体"/>
          <w:color w:val="auto"/>
          <w:sz w:val="24"/>
        </w:rPr>
        <w:t>部，收件地址：四川省射洪市沱牌镇沱牌大道999号，收件人：</w:t>
      </w:r>
      <w:r>
        <w:rPr>
          <w:rFonts w:hint="eastAsia" w:ascii="宋体" w:hAnsi="宋体" w:cs="宋体"/>
          <w:color w:val="auto"/>
          <w:sz w:val="24"/>
          <w:lang w:val="en-US" w:eastAsia="zh-CN"/>
        </w:rPr>
        <w:t>马</w:t>
      </w:r>
      <w:r>
        <w:rPr>
          <w:rFonts w:hint="eastAsia" w:ascii="宋体" w:hAnsi="宋体" w:cs="宋体"/>
          <w:color w:val="auto"/>
          <w:sz w:val="24"/>
        </w:rPr>
        <w:t>女士</w:t>
      </w:r>
      <w:r>
        <w:rPr>
          <w:rFonts w:hint="eastAsia" w:ascii="宋体" w:hAnsi="宋体" w:cs="宋体"/>
          <w:color w:val="auto"/>
          <w:sz w:val="24"/>
          <w:lang w:val="en-US" w:eastAsia="zh-CN"/>
        </w:rPr>
        <w:t>18728509373</w:t>
      </w:r>
      <w:r>
        <w:rPr>
          <w:rFonts w:hint="eastAsia" w:ascii="宋体" w:hAnsi="宋体" w:cs="宋体"/>
          <w:color w:val="auto"/>
          <w:sz w:val="24"/>
        </w:rPr>
        <w:t>）。</w:t>
      </w:r>
    </w:p>
    <w:p>
      <w:pPr>
        <w:adjustRightInd w:val="0"/>
        <w:snapToGrid w:val="0"/>
        <w:spacing w:line="440" w:lineRule="exact"/>
        <w:ind w:firstLine="480" w:firstLineChars="200"/>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.2</w:t>
      </w:r>
      <w:r>
        <w:rPr>
          <w:rFonts w:hint="eastAsia" w:ascii="宋体" w:hAnsi="宋体" w:cs="宋体"/>
          <w:color w:val="auto"/>
          <w:sz w:val="24"/>
        </w:rPr>
        <w:t>逾期送达或者未送达指定地点的资格预审申请文件，招标人不予受理。未按照上述要求进行报名的均视为报名无效。通过资格预审并接受邀请的投标人方可参加投标。</w:t>
      </w:r>
    </w:p>
    <w:p>
      <w:pPr>
        <w:spacing w:line="460" w:lineRule="exact"/>
        <w:ind w:firstLine="482" w:firstLineChars="200"/>
        <w:rPr>
          <w:rFonts w:ascii="宋体" w:hAnsi="宋体"/>
          <w:b/>
          <w:color w:val="auto"/>
          <w:sz w:val="24"/>
        </w:rPr>
      </w:pPr>
      <w:r>
        <w:rPr>
          <w:rFonts w:hint="eastAsia" w:ascii="宋体" w:hAnsi="宋体"/>
          <w:b/>
          <w:color w:val="auto"/>
          <w:sz w:val="24"/>
        </w:rPr>
        <w:t>六、投标保证金</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rPr>
        <w:t>6.1 投标保证金缴纳：</w:t>
      </w:r>
      <w:r>
        <w:rPr>
          <w:rFonts w:hint="eastAsia" w:ascii="宋体" w:hAnsi="宋体" w:cs="宋体"/>
          <w:color w:val="auto"/>
          <w:sz w:val="24"/>
          <w:highlight w:val="none"/>
        </w:rPr>
        <w:t>人民币</w:t>
      </w:r>
      <w:r>
        <w:rPr>
          <w:rFonts w:hint="eastAsia" w:ascii="宋体" w:hAnsi="宋体" w:cs="宋体"/>
          <w:color w:val="auto"/>
          <w:sz w:val="24"/>
          <w:highlight w:val="none"/>
          <w:lang w:val="en-US" w:eastAsia="zh-CN"/>
        </w:rPr>
        <w:t>伍</w:t>
      </w:r>
      <w:r>
        <w:rPr>
          <w:rFonts w:hint="eastAsia" w:ascii="宋体" w:hAnsi="宋体" w:cs="宋体"/>
          <w:color w:val="auto"/>
          <w:sz w:val="24"/>
          <w:highlight w:val="none"/>
        </w:rPr>
        <w:t>万元(¥</w:t>
      </w:r>
      <w:r>
        <w:rPr>
          <w:rFonts w:hint="eastAsia" w:ascii="宋体" w:hAnsi="宋体" w:cs="宋体"/>
          <w:color w:val="auto"/>
          <w:sz w:val="24"/>
          <w:highlight w:val="none"/>
          <w:lang w:val="en-US" w:eastAsia="zh-CN"/>
        </w:rPr>
        <w:t>50,000</w:t>
      </w:r>
      <w:r>
        <w:rPr>
          <w:rFonts w:hint="eastAsia" w:ascii="宋体" w:hAnsi="宋体" w:cs="宋体"/>
          <w:color w:val="auto"/>
          <w:sz w:val="24"/>
          <w:highlight w:val="none"/>
        </w:rPr>
        <w:t>.00元)整；投</w:t>
      </w:r>
      <w:r>
        <w:rPr>
          <w:rFonts w:hint="eastAsia" w:ascii="宋体" w:hAnsi="宋体" w:cs="宋体"/>
          <w:color w:val="auto"/>
          <w:sz w:val="24"/>
        </w:rPr>
        <w:t>标人在收到招标文件且确认参标后，在规定时间内缴纳投标保证金。投标保证金缴纳截止时间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19</w:t>
      </w:r>
      <w:r>
        <w:rPr>
          <w:rFonts w:hint="eastAsia" w:ascii="宋体" w:hAnsi="宋体" w:cs="宋体"/>
          <w:color w:val="auto"/>
          <w:sz w:val="24"/>
          <w:highlight w:val="none"/>
        </w:rPr>
        <w:t>日17：30前（北</w:t>
      </w:r>
      <w:r>
        <w:rPr>
          <w:rFonts w:hint="eastAsia" w:ascii="宋体" w:hAnsi="宋体" w:cs="宋体"/>
          <w:color w:val="auto"/>
          <w:sz w:val="24"/>
        </w:rPr>
        <w:t>京时间，以到账时间为准），以转账方式缴纳投标保证金，投标人转账时请在转账凭证用途栏上注明</w:t>
      </w:r>
      <w:r>
        <w:rPr>
          <w:rFonts w:hint="eastAsia" w:ascii="宋体" w:hAnsi="宋体" w:cs="宋体"/>
          <w:color w:val="auto"/>
          <w:sz w:val="24"/>
          <w:highlight w:val="none"/>
        </w:rPr>
        <w:t>。</w:t>
      </w:r>
    </w:p>
    <w:p>
      <w:pPr>
        <w:pStyle w:val="6"/>
        <w:spacing w:before="0" w:beforeAutospacing="0" w:after="0" w:afterAutospacing="0" w:line="460" w:lineRule="exact"/>
        <w:ind w:firstLine="480"/>
        <w:jc w:val="both"/>
        <w:rPr>
          <w:rFonts w:cs="宋体"/>
          <w:color w:val="auto"/>
          <w:kern w:val="2"/>
          <w:szCs w:val="24"/>
        </w:rPr>
      </w:pPr>
      <w:r>
        <w:rPr>
          <w:rFonts w:hint="eastAsia" w:cs="宋体"/>
          <w:color w:val="auto"/>
          <w:kern w:val="2"/>
          <w:szCs w:val="24"/>
        </w:rPr>
        <w:t>6.2投标保证金交纳账户信息如下：</w:t>
      </w:r>
    </w:p>
    <w:p>
      <w:pPr>
        <w:pStyle w:val="6"/>
        <w:spacing w:before="0" w:beforeAutospacing="0" w:after="0" w:afterAutospacing="0" w:line="460" w:lineRule="exact"/>
        <w:ind w:firstLine="480"/>
        <w:jc w:val="both"/>
        <w:rPr>
          <w:rFonts w:cs="宋体"/>
          <w:color w:val="auto"/>
          <w:kern w:val="2"/>
          <w:szCs w:val="24"/>
        </w:rPr>
      </w:pPr>
      <w:r>
        <w:rPr>
          <w:rFonts w:hint="eastAsia" w:cs="宋体"/>
          <w:color w:val="auto"/>
          <w:kern w:val="2"/>
          <w:szCs w:val="24"/>
        </w:rPr>
        <w:t>开户单位：</w:t>
      </w:r>
      <w:r>
        <w:rPr>
          <w:rFonts w:hint="eastAsia" w:cs="宋体"/>
          <w:color w:val="auto"/>
          <w:kern w:val="2"/>
          <w:szCs w:val="24"/>
          <w:lang w:val="en-US" w:eastAsia="zh-CN"/>
        </w:rPr>
        <w:t>四川天马玻璃有限公司</w:t>
      </w:r>
      <w:r>
        <w:rPr>
          <w:rFonts w:hint="eastAsia" w:cs="宋体"/>
          <w:color w:val="auto"/>
          <w:kern w:val="2"/>
          <w:szCs w:val="24"/>
        </w:rPr>
        <w:t>有限公司</w:t>
      </w:r>
    </w:p>
    <w:p>
      <w:pPr>
        <w:pStyle w:val="6"/>
        <w:spacing w:before="0" w:beforeAutospacing="0" w:after="0" w:afterAutospacing="0" w:line="460" w:lineRule="exact"/>
        <w:ind w:firstLine="480"/>
        <w:jc w:val="both"/>
        <w:rPr>
          <w:rFonts w:cs="宋体"/>
          <w:color w:val="auto"/>
          <w:kern w:val="2"/>
          <w:szCs w:val="24"/>
          <w:highlight w:val="none"/>
        </w:rPr>
      </w:pPr>
      <w:r>
        <w:rPr>
          <w:rFonts w:hint="eastAsia" w:cs="宋体"/>
          <w:color w:val="auto"/>
          <w:kern w:val="2"/>
          <w:szCs w:val="24"/>
        </w:rPr>
        <w:t>开户银行：</w:t>
      </w:r>
      <w:r>
        <w:rPr>
          <w:rFonts w:hint="eastAsia" w:cs="宋体"/>
          <w:color w:val="auto"/>
          <w:kern w:val="2"/>
          <w:szCs w:val="24"/>
          <w:highlight w:val="none"/>
        </w:rPr>
        <w:t>中国工商银行射洪支行</w:t>
      </w:r>
    </w:p>
    <w:p>
      <w:pPr>
        <w:pStyle w:val="6"/>
        <w:spacing w:before="0" w:beforeAutospacing="0" w:after="0" w:afterAutospacing="0" w:line="460" w:lineRule="exact"/>
        <w:ind w:firstLine="480"/>
        <w:jc w:val="both"/>
        <w:rPr>
          <w:rFonts w:cs="宋体"/>
          <w:color w:val="auto"/>
          <w:kern w:val="2"/>
          <w:szCs w:val="24"/>
          <w:highlight w:val="none"/>
        </w:rPr>
      </w:pPr>
      <w:r>
        <w:rPr>
          <w:rFonts w:hint="eastAsia" w:cs="宋体"/>
          <w:color w:val="auto"/>
          <w:kern w:val="2"/>
          <w:szCs w:val="24"/>
          <w:highlight w:val="none"/>
        </w:rPr>
        <w:t>银行帐号：</w:t>
      </w:r>
      <w:r>
        <w:rPr>
          <w:rFonts w:hint="eastAsia"/>
          <w:sz w:val="24"/>
          <w:highlight w:val="none"/>
        </w:rPr>
        <w:t xml:space="preserve"> 2310 4641 0902 0103 760</w:t>
      </w:r>
    </w:p>
    <w:p>
      <w:pPr>
        <w:adjustRightInd w:val="0"/>
        <w:snapToGrid w:val="0"/>
        <w:spacing w:line="440" w:lineRule="exact"/>
        <w:ind w:firstLine="480" w:firstLineChars="200"/>
        <w:rPr>
          <w:rFonts w:cs="宋体"/>
          <w:color w:val="auto"/>
          <w:sz w:val="24"/>
          <w:szCs w:val="24"/>
          <w:highlight w:val="none"/>
        </w:rPr>
      </w:pPr>
      <w:r>
        <w:rPr>
          <w:rFonts w:hint="eastAsia" w:ascii="宋体" w:hAnsi="宋体" w:cs="宋体"/>
          <w:color w:val="auto"/>
          <w:sz w:val="24"/>
          <w:szCs w:val="24"/>
          <w:highlight w:val="none"/>
        </w:rPr>
        <w:t>6.3保证金退还：</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若中标，则投标保证金自动转为合同履约保证金，合同履约完毕，招标人30日内返还履约保证金（不计利息）。未中标的投标保证金在确定中标人单位后30日内返还（不计利息）。中标人拒绝签订合同的，招标人有权取消其中标资格，投标保证金不予退还，如因此给招标人造成损失的，还应赔偿招标人损失；中标人不按合同履约，经招标人催告后仍不整改的，招标人有权单方解除与其签订的合同，履约保证金不予退还，如因此给招标人造成损失的，还应赔偿损失。</w:t>
      </w:r>
    </w:p>
    <w:p>
      <w:pPr>
        <w:adjustRightInd w:val="0"/>
        <w:snapToGrid w:val="0"/>
        <w:spacing w:line="440" w:lineRule="exact"/>
        <w:ind w:firstLine="482" w:firstLineChars="200"/>
        <w:rPr>
          <w:b/>
          <w:color w:val="auto"/>
          <w:sz w:val="24"/>
        </w:rPr>
      </w:pPr>
      <w:r>
        <w:rPr>
          <w:rFonts w:hint="eastAsia"/>
          <w:b/>
          <w:color w:val="auto"/>
          <w:sz w:val="24"/>
        </w:rPr>
        <w:t xml:space="preserve">七、投标报名联系人及时间安排： </w:t>
      </w:r>
    </w:p>
    <w:p>
      <w:pPr>
        <w:adjustRightInd w:val="0"/>
        <w:snapToGrid w:val="0"/>
        <w:spacing w:line="440" w:lineRule="exact"/>
        <w:ind w:firstLine="480" w:firstLineChars="200"/>
        <w:rPr>
          <w:rFonts w:ascii="宋体" w:hAnsi="宋体" w:cs="宋体"/>
          <w:color w:val="auto"/>
          <w:sz w:val="24"/>
        </w:rPr>
      </w:pPr>
      <w:r>
        <w:rPr>
          <w:rFonts w:hint="eastAsia" w:ascii="宋体" w:hAnsi="宋体" w:cs="宋体"/>
          <w:color w:val="auto"/>
          <w:sz w:val="24"/>
        </w:rPr>
        <w:t>7.1投标联系人：</w:t>
      </w:r>
    </w:p>
    <w:p>
      <w:pPr>
        <w:adjustRightInd w:val="0"/>
        <w:snapToGrid w:val="0"/>
        <w:spacing w:line="440" w:lineRule="exact"/>
        <w:ind w:firstLine="480" w:firstLineChars="200"/>
        <w:rPr>
          <w:rFonts w:ascii="宋体" w:hAnsi="宋体" w:cs="宋体"/>
          <w:color w:val="auto"/>
          <w:sz w:val="24"/>
        </w:rPr>
      </w:pPr>
      <w:r>
        <w:rPr>
          <w:rFonts w:hint="eastAsia" w:ascii="宋体" w:hAnsi="宋体" w:cs="宋体"/>
          <w:color w:val="auto"/>
          <w:sz w:val="24"/>
        </w:rPr>
        <w:t>商务咨询：</w:t>
      </w:r>
      <w:r>
        <w:rPr>
          <w:rFonts w:hint="eastAsia" w:ascii="宋体" w:hAnsi="宋体" w:cs="宋体"/>
          <w:color w:val="auto"/>
          <w:sz w:val="24"/>
          <w:lang w:val="en-US" w:eastAsia="zh-CN"/>
        </w:rPr>
        <w:t>马</w:t>
      </w:r>
      <w:r>
        <w:rPr>
          <w:rFonts w:hint="eastAsia" w:ascii="宋体" w:hAnsi="宋体" w:cs="宋体"/>
          <w:color w:val="auto"/>
          <w:sz w:val="24"/>
        </w:rPr>
        <w:t>女士</w:t>
      </w:r>
      <w:r>
        <w:rPr>
          <w:rFonts w:hint="eastAsia" w:ascii="宋体" w:hAnsi="宋体" w:cs="宋体"/>
          <w:color w:val="auto"/>
          <w:sz w:val="24"/>
          <w:szCs w:val="24"/>
          <w:lang w:val="en-US" w:eastAsia="zh-CN"/>
        </w:rPr>
        <w:t>18728509373</w:t>
      </w:r>
      <w:r>
        <w:rPr>
          <w:rFonts w:hint="eastAsia" w:ascii="宋体" w:hAnsi="宋体" w:cs="宋体"/>
          <w:color w:val="auto"/>
          <w:sz w:val="24"/>
        </w:rPr>
        <w:t xml:space="preserve">  邮箱:</w:t>
      </w:r>
      <w:r>
        <w:rPr>
          <w:rFonts w:ascii="宋体" w:hAnsi="宋体" w:eastAsia="宋体" w:cs="宋体"/>
          <w:sz w:val="24"/>
          <w:szCs w:val="24"/>
        </w:rPr>
        <w:t>mayuanjing@smglass.com.cn</w:t>
      </w:r>
      <w:r>
        <w:rPr>
          <w:rFonts w:hint="eastAsia" w:ascii="宋体" w:hAnsi="宋体" w:cs="宋体"/>
          <w:color w:val="auto"/>
          <w:sz w:val="24"/>
        </w:rPr>
        <w:t xml:space="preserve"> </w:t>
      </w:r>
    </w:p>
    <w:p>
      <w:pPr>
        <w:adjustRightInd w:val="0"/>
        <w:snapToGrid w:val="0"/>
        <w:spacing w:line="440" w:lineRule="exact"/>
        <w:ind w:firstLine="480" w:firstLineChars="200"/>
        <w:rPr>
          <w:rFonts w:ascii="宋体" w:hAnsi="宋体" w:cs="宋体"/>
          <w:color w:val="auto"/>
          <w:sz w:val="24"/>
        </w:rPr>
      </w:pPr>
      <w:r>
        <w:rPr>
          <w:rFonts w:hint="eastAsia" w:ascii="宋体" w:hAnsi="宋体" w:cs="宋体"/>
          <w:color w:val="auto"/>
          <w:sz w:val="24"/>
        </w:rPr>
        <w:t>地    址：四川省射洪市沱牌镇沱牌大道999号</w:t>
      </w:r>
      <w:r>
        <w:rPr>
          <w:rFonts w:hint="eastAsia" w:ascii="宋体" w:hAnsi="宋体" w:cs="宋体"/>
          <w:color w:val="auto"/>
          <w:sz w:val="24"/>
          <w:lang w:val="en-US" w:eastAsia="zh-CN"/>
        </w:rPr>
        <w:t>-A号</w:t>
      </w:r>
      <w:r>
        <w:rPr>
          <w:rFonts w:hint="eastAsia" w:ascii="宋体" w:hAnsi="宋体" w:cs="宋体"/>
          <w:color w:val="auto"/>
          <w:sz w:val="24"/>
        </w:rPr>
        <w:t xml:space="preserve">    邮    编：629209</w:t>
      </w:r>
    </w:p>
    <w:p>
      <w:pPr>
        <w:adjustRightInd w:val="0"/>
        <w:snapToGrid w:val="0"/>
        <w:spacing w:line="440" w:lineRule="exact"/>
        <w:ind w:firstLine="480" w:firstLineChars="200"/>
        <w:rPr>
          <w:rFonts w:ascii="宋体" w:hAnsi="宋体" w:cs="宋体"/>
          <w:color w:val="auto"/>
          <w:sz w:val="24"/>
        </w:rPr>
      </w:pPr>
      <w:r>
        <w:rPr>
          <w:rFonts w:hint="eastAsia" w:ascii="宋体" w:hAnsi="宋体" w:cs="宋体"/>
          <w:color w:val="auto"/>
          <w:sz w:val="24"/>
        </w:rPr>
        <w:t>7.2招标文件的获取方式</w:t>
      </w:r>
    </w:p>
    <w:p>
      <w:pPr>
        <w:adjustRightInd w:val="0"/>
        <w:snapToGrid w:val="0"/>
        <w:spacing w:line="440" w:lineRule="exact"/>
        <w:ind w:firstLine="480" w:firstLineChars="200"/>
        <w:rPr>
          <w:rFonts w:ascii="宋体" w:hAnsi="宋体" w:cs="宋体"/>
          <w:color w:val="auto"/>
          <w:sz w:val="24"/>
        </w:rPr>
      </w:pPr>
      <w:r>
        <w:rPr>
          <w:rFonts w:hint="eastAsia" w:ascii="宋体" w:hAnsi="宋体" w:cs="宋体"/>
          <w:color w:val="auto"/>
          <w:sz w:val="24"/>
        </w:rPr>
        <w:t>招标人以电子邮件方式发放至委托代理人邮箱，招标文件不收取费用。</w:t>
      </w:r>
    </w:p>
    <w:p>
      <w:pPr>
        <w:adjustRightInd w:val="0"/>
        <w:snapToGrid w:val="0"/>
        <w:spacing w:line="440" w:lineRule="exact"/>
        <w:ind w:firstLine="480" w:firstLineChars="200"/>
        <w:rPr>
          <w:rFonts w:ascii="宋体" w:hAnsi="宋体" w:cs="宋体"/>
          <w:color w:val="auto"/>
          <w:sz w:val="24"/>
        </w:rPr>
      </w:pPr>
      <w:r>
        <w:rPr>
          <w:rFonts w:hint="eastAsia" w:ascii="宋体" w:hAnsi="宋体" w:cs="宋体"/>
          <w:color w:val="auto"/>
          <w:sz w:val="24"/>
        </w:rPr>
        <w:t>7.3时间安排：</w:t>
      </w:r>
    </w:p>
    <w:p>
      <w:pPr>
        <w:adjustRightInd w:val="0"/>
        <w:snapToGrid w:val="0"/>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投标预审资料递交截止时间：202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19</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:00</w:t>
      </w:r>
      <w:r>
        <w:rPr>
          <w:rFonts w:hint="eastAsia" w:ascii="宋体" w:hAnsi="宋体" w:cs="宋体"/>
          <w:color w:val="auto"/>
          <w:sz w:val="24"/>
          <w:highlight w:val="none"/>
          <w:lang w:val="en-US" w:eastAsia="zh-CN"/>
        </w:rPr>
        <w:t>前</w:t>
      </w:r>
    </w:p>
    <w:p>
      <w:pPr>
        <w:adjustRightInd w:val="0"/>
        <w:snapToGrid w:val="0"/>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本项目预计发标时间：202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26</w:t>
      </w:r>
      <w:r>
        <w:rPr>
          <w:rFonts w:hint="eastAsia" w:ascii="宋体" w:hAnsi="宋体" w:cs="宋体"/>
          <w:color w:val="auto"/>
          <w:sz w:val="24"/>
          <w:highlight w:val="none"/>
        </w:rPr>
        <w:t>日17:30</w:t>
      </w:r>
      <w:r>
        <w:rPr>
          <w:rFonts w:hint="eastAsia" w:ascii="宋体" w:hAnsi="宋体" w:cs="宋体"/>
          <w:color w:val="auto"/>
          <w:sz w:val="24"/>
          <w:highlight w:val="none"/>
          <w:lang w:val="en-US" w:eastAsia="zh-CN"/>
        </w:rPr>
        <w:t>前</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本项目预计回标时间：以招标文件为准</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本项目预计开标时间：以招标文件为准</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以上时间会根据项目的进度有所变动，以实际为准。</w:t>
      </w:r>
    </w:p>
    <w:p>
      <w:pPr>
        <w:adjustRightInd w:val="0"/>
        <w:snapToGrid w:val="0"/>
        <w:spacing w:line="440" w:lineRule="exact"/>
        <w:ind w:firstLine="482" w:firstLineChars="200"/>
        <w:rPr>
          <w:b/>
          <w:color w:val="auto"/>
          <w:sz w:val="24"/>
          <w:highlight w:val="none"/>
        </w:rPr>
      </w:pPr>
      <w:r>
        <w:rPr>
          <w:rFonts w:hint="eastAsia"/>
          <w:b/>
          <w:color w:val="auto"/>
          <w:sz w:val="24"/>
          <w:highlight w:val="none"/>
        </w:rPr>
        <w:t>八、发布公告的媒介：</w:t>
      </w:r>
    </w:p>
    <w:p>
      <w:pPr>
        <w:tabs>
          <w:tab w:val="right" w:leader="dot" w:pos="9471"/>
        </w:tabs>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本招标公告于202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日在如下网站发布：</w:t>
      </w:r>
    </w:p>
    <w:p>
      <w:pPr>
        <w:pStyle w:val="4"/>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lang w:eastAsia="zh-CN" w:bidi="ar"/>
        </w:rPr>
        <w:t>四川天马玻璃有限</w:t>
      </w:r>
      <w:r>
        <w:rPr>
          <w:rFonts w:hint="eastAsia" w:asciiTheme="minorEastAsia" w:hAnsiTheme="minorEastAsia" w:eastAsiaTheme="minorEastAsia" w:cstheme="minorEastAsia"/>
          <w:sz w:val="24"/>
          <w:szCs w:val="24"/>
          <w:shd w:val="clear" w:color="auto" w:fill="FFFFFF"/>
          <w:lang w:bidi="ar"/>
        </w:rPr>
        <w:t>公司</w:t>
      </w:r>
      <w:r>
        <w:rPr>
          <w:rFonts w:hint="eastAsia" w:asciiTheme="minorEastAsia" w:hAnsiTheme="minorEastAsia" w:eastAsiaTheme="minorEastAsia" w:cstheme="minorEastAsia"/>
          <w:sz w:val="24"/>
          <w:szCs w:val="24"/>
          <w:shd w:val="clear" w:color="auto" w:fill="FFFFFF"/>
          <w:lang w:eastAsia="zh-CN" w:bidi="ar"/>
        </w:rPr>
        <w:t>官网（</w:t>
      </w:r>
      <w:r>
        <w:rPr>
          <w:rStyle w:val="10"/>
          <w:rFonts w:hint="eastAsia" w:eastAsiaTheme="minorEastAsia"/>
          <w:color w:val="auto"/>
          <w:sz w:val="28"/>
          <w:u w:val="none"/>
          <w:lang w:val="en-US" w:eastAsia="zh-CN"/>
        </w:rPr>
        <w:t>HTTP</w:t>
      </w:r>
      <w:r>
        <w:rPr>
          <w:rStyle w:val="10"/>
          <w:rFonts w:hint="eastAsia"/>
          <w:color w:val="auto"/>
          <w:sz w:val="28"/>
          <w:u w:val="none"/>
        </w:rPr>
        <w:t>:// smglass.com.cn</w:t>
      </w:r>
      <w:r>
        <w:rPr>
          <w:rFonts w:hint="eastAsia" w:asciiTheme="minorEastAsia" w:hAnsiTheme="minorEastAsia" w:eastAsiaTheme="minorEastAsia" w:cstheme="minorEastAsia"/>
          <w:sz w:val="24"/>
          <w:szCs w:val="24"/>
          <w:shd w:val="clear" w:color="auto" w:fill="FFFFFF"/>
          <w:lang w:eastAsia="zh-CN" w:bidi="ar"/>
        </w:rPr>
        <w:t>）</w:t>
      </w:r>
    </w:p>
    <w:p>
      <w:pPr>
        <w:tabs>
          <w:tab w:val="right" w:leader="dot" w:pos="9471"/>
        </w:tabs>
        <w:spacing w:line="460" w:lineRule="exact"/>
        <w:ind w:firstLine="480" w:firstLineChars="200"/>
        <w:jc w:val="left"/>
        <w:rPr>
          <w:rFonts w:ascii="宋体" w:hAnsi="宋体" w:cs="宋体"/>
          <w:color w:val="auto"/>
          <w:sz w:val="24"/>
        </w:rPr>
      </w:pPr>
      <w:r>
        <w:rPr>
          <w:rFonts w:hint="eastAsia" w:ascii="宋体" w:hAnsi="宋体" w:eastAsia="宋体" w:cs="宋体"/>
          <w:sz w:val="24"/>
          <w:szCs w:val="24"/>
          <w:shd w:val="clear" w:color="auto" w:fill="FFFFFF"/>
          <w:lang w:bidi="ar"/>
        </w:rPr>
        <w:t>舍得酒业股份有限公司官网</w:t>
      </w:r>
      <w:r>
        <w:rPr>
          <w:rFonts w:hint="eastAsia" w:ascii="宋体" w:hAnsi="宋体" w:cs="宋体"/>
          <w:color w:val="auto"/>
          <w:sz w:val="24"/>
        </w:rPr>
        <w:t>（http://www.tuopaishede.cn）</w:t>
      </w:r>
    </w:p>
    <w:p>
      <w:pPr>
        <w:tabs>
          <w:tab w:val="right" w:leader="dot" w:pos="9471"/>
        </w:tabs>
        <w:spacing w:line="460" w:lineRule="exact"/>
        <w:ind w:firstLine="480" w:firstLineChars="200"/>
        <w:jc w:val="left"/>
        <w:rPr>
          <w:rFonts w:ascii="宋体" w:hAnsi="宋体" w:cs="宋体"/>
          <w:color w:val="auto"/>
          <w:sz w:val="24"/>
        </w:rPr>
      </w:pPr>
      <w:r>
        <w:rPr>
          <w:rFonts w:hint="eastAsia" w:ascii="宋体" w:hAnsi="宋体" w:cs="宋体"/>
          <w:color w:val="auto"/>
          <w:sz w:val="24"/>
          <w:lang w:val="zh-CN"/>
        </w:rPr>
        <w:t>中国招标采购导航网</w:t>
      </w:r>
      <w:r>
        <w:rPr>
          <w:rFonts w:hint="eastAsia" w:ascii="宋体" w:hAnsi="宋体" w:cs="宋体"/>
          <w:color w:val="auto"/>
          <w:sz w:val="24"/>
        </w:rPr>
        <w:t>（http://www.okcis.cn）</w:t>
      </w:r>
    </w:p>
    <w:p>
      <w:pPr>
        <w:tabs>
          <w:tab w:val="right" w:leader="dot" w:pos="9471"/>
        </w:tabs>
        <w:spacing w:line="460" w:lineRule="exact"/>
        <w:ind w:firstLine="480" w:firstLineChars="200"/>
        <w:jc w:val="left"/>
        <w:rPr>
          <w:rFonts w:ascii="宋体" w:hAnsi="宋体" w:cs="宋体"/>
          <w:color w:val="auto"/>
          <w:sz w:val="24"/>
        </w:rPr>
      </w:pPr>
      <w:r>
        <w:rPr>
          <w:rFonts w:hint="eastAsia" w:ascii="宋体" w:hAnsi="宋体" w:cs="宋体"/>
          <w:color w:val="auto"/>
          <w:sz w:val="24"/>
          <w:lang w:val="zh-CN"/>
        </w:rPr>
        <w:t>中国采购与招标网</w:t>
      </w:r>
      <w:r>
        <w:rPr>
          <w:rFonts w:hint="eastAsia" w:ascii="宋体" w:hAnsi="宋体" w:cs="宋体"/>
          <w:color w:val="auto"/>
          <w:sz w:val="24"/>
        </w:rPr>
        <w:t>（http://www.chinabidding.com.cn）</w:t>
      </w:r>
    </w:p>
    <w:p>
      <w:pPr>
        <w:tabs>
          <w:tab w:val="right" w:leader="dot" w:pos="9471"/>
        </w:tabs>
        <w:spacing w:line="460" w:lineRule="exact"/>
        <w:ind w:firstLine="480" w:firstLineChars="200"/>
        <w:jc w:val="left"/>
        <w:rPr>
          <w:color w:val="auto"/>
          <w:lang w:val="zh-CN"/>
        </w:rPr>
      </w:pPr>
      <w:r>
        <w:rPr>
          <w:rFonts w:hint="eastAsia" w:ascii="宋体" w:hAnsi="宋体" w:cs="宋体"/>
          <w:color w:val="auto"/>
          <w:sz w:val="24"/>
          <w:lang w:val="zh-CN"/>
        </w:rPr>
        <w:t>本公告有效期至本项目开标当日18:00截止。</w:t>
      </w:r>
    </w:p>
    <w:p>
      <w:pPr>
        <w:adjustRightInd w:val="0"/>
        <w:snapToGrid w:val="0"/>
        <w:spacing w:line="440" w:lineRule="exact"/>
        <w:ind w:firstLine="482" w:firstLineChars="200"/>
        <w:rPr>
          <w:b/>
          <w:color w:val="auto"/>
          <w:sz w:val="24"/>
        </w:rPr>
      </w:pPr>
      <w:r>
        <w:rPr>
          <w:rFonts w:hint="eastAsia"/>
          <w:b/>
          <w:color w:val="auto"/>
          <w:sz w:val="24"/>
        </w:rPr>
        <w:t>九、附件</w:t>
      </w:r>
    </w:p>
    <w:p>
      <w:pPr>
        <w:adjustRightInd w:val="0"/>
        <w:snapToGrid w:val="0"/>
        <w:spacing w:line="440" w:lineRule="exact"/>
        <w:ind w:firstLine="480" w:firstLineChars="200"/>
        <w:rPr>
          <w:rFonts w:ascii="宋体" w:hAnsi="宋体" w:cs="宋体"/>
          <w:color w:val="auto"/>
          <w:sz w:val="24"/>
        </w:rPr>
      </w:pPr>
      <w:r>
        <w:rPr>
          <w:rFonts w:hint="eastAsia" w:ascii="宋体" w:hAnsi="宋体" w:cs="宋体"/>
          <w:color w:val="auto"/>
          <w:sz w:val="24"/>
        </w:rPr>
        <w:t>附件一：资格预审必要合格条件标准（点击下载）</w:t>
      </w:r>
    </w:p>
    <w:p>
      <w:pPr>
        <w:adjustRightInd w:val="0"/>
        <w:snapToGrid w:val="0"/>
        <w:spacing w:line="440" w:lineRule="exact"/>
        <w:ind w:firstLine="480" w:firstLineChars="200"/>
        <w:rPr>
          <w:rFonts w:ascii="宋体" w:hAnsi="宋体" w:cs="宋体"/>
          <w:color w:val="auto"/>
          <w:sz w:val="24"/>
        </w:rPr>
      </w:pPr>
      <w:r>
        <w:rPr>
          <w:rFonts w:hint="eastAsia" w:ascii="宋体" w:hAnsi="宋体" w:cs="宋体"/>
          <w:color w:val="auto"/>
          <w:sz w:val="24"/>
        </w:rPr>
        <w:t>附件二：投标预审资料提交模板（点击下载）</w:t>
      </w:r>
    </w:p>
    <w:p>
      <w:pPr>
        <w:spacing w:line="44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凡涉及商务、技术咨询的，请投标人以邮件方式书面提出，招标联系人在2个日历天内以邮件方式回复。</w:t>
      </w:r>
    </w:p>
    <w:p>
      <w:pPr>
        <w:pStyle w:val="4"/>
        <w:rPr>
          <w:color w:val="auto"/>
        </w:rPr>
      </w:pPr>
    </w:p>
    <w:p>
      <w:pPr>
        <w:spacing w:line="360" w:lineRule="auto"/>
        <w:rPr>
          <w:rFonts w:ascii="宋体" w:hAnsi="宋体" w:cs="宋体"/>
          <w:color w:val="auto"/>
          <w:sz w:val="24"/>
          <w:szCs w:val="24"/>
        </w:rPr>
      </w:pPr>
      <w:r>
        <w:rPr>
          <w:rFonts w:hint="eastAsia" w:ascii="宋体" w:hAnsi="宋体" w:cs="宋体"/>
          <w:color w:val="auto"/>
          <w:sz w:val="24"/>
        </w:rPr>
        <w:t xml:space="preserve">          </w:t>
      </w:r>
      <w:r>
        <w:rPr>
          <w:rFonts w:hint="eastAsia" w:ascii="宋体" w:hAnsi="宋体" w:cs="宋体"/>
          <w:color w:val="auto"/>
          <w:spacing w:val="22"/>
          <w:sz w:val="24"/>
        </w:rPr>
        <w:t xml:space="preserve">                          </w:t>
      </w:r>
      <w:r>
        <w:rPr>
          <w:rFonts w:hint="eastAsia" w:ascii="宋体" w:hAnsi="宋体" w:cs="宋体"/>
          <w:color w:val="auto"/>
          <w:spacing w:val="22"/>
          <w:sz w:val="24"/>
          <w:lang w:val="en-US" w:eastAsia="zh-CN"/>
        </w:rPr>
        <w:t>四川天马玻璃</w:t>
      </w:r>
      <w:r>
        <w:rPr>
          <w:rFonts w:hint="eastAsia" w:ascii="宋体" w:hAnsi="宋体" w:cs="宋体"/>
          <w:color w:val="auto"/>
          <w:sz w:val="24"/>
          <w:szCs w:val="24"/>
        </w:rPr>
        <w:t>有限公司</w:t>
      </w:r>
    </w:p>
    <w:p>
      <w:pPr>
        <w:spacing w:line="360" w:lineRule="auto"/>
        <w:jc w:val="center"/>
        <w:rPr>
          <w:rStyle w:val="11"/>
          <w:rFonts w:ascii="宋体" w:hAnsi="宋体"/>
          <w:color w:val="auto"/>
          <w:kern w:val="0"/>
          <w:sz w:val="24"/>
          <w:szCs w:val="24"/>
          <w:highlight w:val="none"/>
        </w:rPr>
      </w:pP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二〇二</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十二</w:t>
      </w:r>
      <w:r>
        <w:rPr>
          <w:rFonts w:hint="eastAsia" w:ascii="宋体" w:hAnsi="宋体" w:cs="宋体"/>
          <w:color w:val="auto"/>
          <w:sz w:val="24"/>
          <w:szCs w:val="24"/>
          <w:highlight w:val="none"/>
        </w:rPr>
        <w:t xml:space="preserve">日                                                </w:t>
      </w:r>
    </w:p>
    <w:p>
      <w:pPr>
        <w:spacing w:line="440" w:lineRule="exact"/>
        <w:jc w:val="left"/>
        <w:rPr>
          <w:rFonts w:ascii="宋体" w:hAnsi="宋体" w:cs="宋体"/>
          <w:b/>
          <w:color w:val="auto"/>
          <w:sz w:val="32"/>
          <w:szCs w:val="32"/>
          <w:highlight w:val="none"/>
        </w:rPr>
      </w:pPr>
    </w:p>
    <w:p>
      <w:pPr>
        <w:pStyle w:val="4"/>
        <w:rPr>
          <w:b/>
          <w:color w:val="auto"/>
          <w:sz w:val="32"/>
          <w:szCs w:val="32"/>
        </w:rPr>
      </w:pPr>
    </w:p>
    <w:p>
      <w:pPr>
        <w:rPr>
          <w:rFonts w:ascii="宋体" w:hAnsi="宋体" w:cs="宋体"/>
          <w:b/>
          <w:color w:val="auto"/>
          <w:sz w:val="32"/>
          <w:szCs w:val="32"/>
        </w:rPr>
      </w:pPr>
    </w:p>
    <w:p>
      <w:pPr>
        <w:pStyle w:val="4"/>
        <w:rPr>
          <w:b/>
          <w:color w:val="auto"/>
          <w:sz w:val="32"/>
          <w:szCs w:val="32"/>
        </w:rPr>
      </w:pPr>
    </w:p>
    <w:p>
      <w:pPr>
        <w:rPr>
          <w:rFonts w:ascii="宋体" w:hAnsi="宋体" w:cs="宋体"/>
          <w:b/>
          <w:color w:val="auto"/>
          <w:sz w:val="32"/>
          <w:szCs w:val="32"/>
        </w:rPr>
      </w:pPr>
    </w:p>
    <w:p>
      <w:pPr>
        <w:pStyle w:val="4"/>
        <w:rPr>
          <w:b/>
          <w:color w:val="auto"/>
          <w:sz w:val="32"/>
          <w:szCs w:val="32"/>
        </w:rPr>
      </w:pPr>
    </w:p>
    <w:p>
      <w:pPr>
        <w:rPr>
          <w:rFonts w:ascii="宋体" w:hAnsi="宋体" w:cs="宋体"/>
          <w:b/>
          <w:color w:val="auto"/>
          <w:sz w:val="32"/>
          <w:szCs w:val="32"/>
        </w:rPr>
      </w:pPr>
    </w:p>
    <w:p>
      <w:pPr>
        <w:pStyle w:val="4"/>
        <w:rPr>
          <w:b/>
          <w:color w:val="auto"/>
          <w:sz w:val="32"/>
          <w:szCs w:val="32"/>
        </w:rPr>
      </w:pPr>
    </w:p>
    <w:p>
      <w:pPr>
        <w:rPr>
          <w:rFonts w:ascii="宋体" w:hAnsi="宋体" w:cs="宋体"/>
          <w:b/>
          <w:color w:val="auto"/>
          <w:sz w:val="32"/>
          <w:szCs w:val="32"/>
        </w:rPr>
      </w:pPr>
    </w:p>
    <w:p>
      <w:pPr>
        <w:pStyle w:val="4"/>
        <w:rPr>
          <w:b/>
          <w:color w:val="auto"/>
          <w:sz w:val="32"/>
          <w:szCs w:val="32"/>
        </w:rPr>
      </w:pPr>
    </w:p>
    <w:p>
      <w:pPr>
        <w:rPr>
          <w:rFonts w:ascii="宋体" w:hAnsi="宋体" w:cs="宋体"/>
          <w:b/>
          <w:color w:val="auto"/>
          <w:sz w:val="32"/>
          <w:szCs w:val="32"/>
        </w:rPr>
      </w:pPr>
    </w:p>
    <w:p>
      <w:pPr>
        <w:pStyle w:val="4"/>
        <w:rPr>
          <w:b/>
          <w:color w:val="auto"/>
          <w:sz w:val="32"/>
          <w:szCs w:val="32"/>
        </w:rPr>
      </w:pPr>
    </w:p>
    <w:p>
      <w:pPr>
        <w:rPr>
          <w:rFonts w:ascii="宋体" w:hAnsi="宋体" w:cs="宋体"/>
          <w:b/>
          <w:color w:val="auto"/>
          <w:sz w:val="32"/>
          <w:szCs w:val="32"/>
        </w:rPr>
      </w:pPr>
    </w:p>
    <w:p>
      <w:pPr>
        <w:pStyle w:val="4"/>
        <w:rPr>
          <w:b/>
          <w:color w:val="auto"/>
          <w:sz w:val="32"/>
          <w:szCs w:val="32"/>
        </w:rPr>
      </w:pPr>
    </w:p>
    <w:p>
      <w:pPr>
        <w:spacing w:line="440" w:lineRule="exact"/>
        <w:jc w:val="left"/>
        <w:rPr>
          <w:rFonts w:ascii="宋体" w:hAnsi="宋体" w:cs="宋体"/>
          <w:b/>
          <w:color w:val="auto"/>
          <w:sz w:val="32"/>
          <w:szCs w:val="32"/>
        </w:rPr>
      </w:pPr>
    </w:p>
    <w:p>
      <w:pPr>
        <w:spacing w:line="440" w:lineRule="exact"/>
        <w:jc w:val="left"/>
        <w:rPr>
          <w:rFonts w:hint="eastAsia" w:ascii="宋体" w:hAnsi="宋体" w:cs="宋体"/>
          <w:b/>
          <w:color w:val="auto"/>
          <w:sz w:val="32"/>
          <w:szCs w:val="32"/>
        </w:rPr>
      </w:pPr>
    </w:p>
    <w:p>
      <w:pPr>
        <w:spacing w:line="440" w:lineRule="exact"/>
        <w:jc w:val="left"/>
        <w:rPr>
          <w:rFonts w:hint="eastAsia" w:ascii="宋体" w:hAnsi="宋体" w:cs="宋体"/>
          <w:b/>
          <w:color w:val="auto"/>
          <w:sz w:val="32"/>
          <w:szCs w:val="32"/>
        </w:rPr>
      </w:pPr>
    </w:p>
    <w:p>
      <w:pPr>
        <w:spacing w:line="440" w:lineRule="exact"/>
        <w:jc w:val="left"/>
        <w:rPr>
          <w:rFonts w:ascii="宋体" w:hAnsi="宋体" w:cs="宋体"/>
          <w:b/>
          <w:color w:val="auto"/>
          <w:sz w:val="32"/>
          <w:szCs w:val="32"/>
        </w:rPr>
      </w:pPr>
      <w:r>
        <w:rPr>
          <w:rFonts w:hint="eastAsia" w:ascii="宋体" w:hAnsi="宋体" w:cs="宋体"/>
          <w:b/>
          <w:color w:val="auto"/>
          <w:sz w:val="32"/>
          <w:szCs w:val="32"/>
        </w:rPr>
        <w:t>附件一：</w:t>
      </w:r>
      <w:bookmarkStart w:id="0" w:name="_Hlk108623121"/>
      <w:r>
        <w:rPr>
          <w:rFonts w:hint="eastAsia" w:ascii="宋体" w:hAnsi="宋体" w:cs="宋体"/>
          <w:b/>
          <w:color w:val="auto"/>
          <w:sz w:val="32"/>
          <w:szCs w:val="32"/>
        </w:rPr>
        <w:t>资格预审必要合格条件标准</w:t>
      </w:r>
    </w:p>
    <w:bookmarkEnd w:id="0"/>
    <w:tbl>
      <w:tblPr>
        <w:tblStyle w:val="7"/>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vAlign w:val="center"/>
          </w:tcPr>
          <w:p>
            <w:pPr>
              <w:spacing w:line="360" w:lineRule="auto"/>
              <w:jc w:val="center"/>
              <w:rPr>
                <w:rFonts w:ascii="宋体" w:hAnsi="宋体" w:cs="宋体"/>
                <w:color w:val="auto"/>
              </w:rPr>
            </w:pPr>
            <w:r>
              <w:rPr>
                <w:rFonts w:hint="eastAsia" w:ascii="宋体" w:hAnsi="宋体" w:cs="宋体"/>
                <w:color w:val="auto"/>
              </w:rPr>
              <w:t>序号</w:t>
            </w:r>
          </w:p>
        </w:tc>
        <w:tc>
          <w:tcPr>
            <w:tcW w:w="2126" w:type="dxa"/>
            <w:vAlign w:val="center"/>
          </w:tcPr>
          <w:p>
            <w:pPr>
              <w:spacing w:line="360" w:lineRule="auto"/>
              <w:jc w:val="center"/>
              <w:rPr>
                <w:rFonts w:ascii="宋体" w:hAnsi="宋体" w:cs="宋体"/>
                <w:color w:val="auto"/>
              </w:rPr>
            </w:pPr>
            <w:r>
              <w:rPr>
                <w:rFonts w:hint="eastAsia" w:ascii="宋体" w:hAnsi="宋体" w:cs="宋体"/>
                <w:color w:val="auto"/>
              </w:rPr>
              <w:t>内容</w:t>
            </w:r>
          </w:p>
        </w:tc>
        <w:tc>
          <w:tcPr>
            <w:tcW w:w="6802" w:type="dxa"/>
            <w:vAlign w:val="center"/>
          </w:tcPr>
          <w:p>
            <w:pPr>
              <w:spacing w:line="360" w:lineRule="auto"/>
              <w:jc w:val="center"/>
              <w:rPr>
                <w:rFonts w:ascii="宋体" w:hAnsi="宋体" w:cs="宋体"/>
                <w:color w:val="auto"/>
              </w:rPr>
            </w:pPr>
            <w:r>
              <w:rPr>
                <w:rFonts w:hint="eastAsia" w:ascii="宋体" w:hAnsi="宋体" w:cs="宋体"/>
                <w:color w:val="auto"/>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ascii="宋体" w:hAnsi="宋体" w:cs="宋体"/>
                <w:color w:val="auto"/>
              </w:rPr>
            </w:pPr>
            <w:r>
              <w:rPr>
                <w:rFonts w:hint="eastAsia" w:ascii="宋体" w:hAnsi="宋体" w:cs="宋体"/>
                <w:color w:val="auto"/>
              </w:rPr>
              <w:t>1</w:t>
            </w:r>
          </w:p>
        </w:tc>
        <w:tc>
          <w:tcPr>
            <w:tcW w:w="2126" w:type="dxa"/>
            <w:vAlign w:val="center"/>
          </w:tcPr>
          <w:p>
            <w:pPr>
              <w:spacing w:line="320" w:lineRule="exact"/>
              <w:rPr>
                <w:rFonts w:ascii="宋体" w:hAnsi="宋体" w:cs="宋体"/>
                <w:color w:val="auto"/>
              </w:rPr>
            </w:pPr>
            <w:r>
              <w:rPr>
                <w:rFonts w:hint="eastAsia" w:ascii="宋体" w:hAnsi="宋体" w:cs="宋体"/>
                <w:color w:val="auto"/>
              </w:rPr>
              <w:t>法定代表人身份证明书或授权委托书</w:t>
            </w:r>
          </w:p>
        </w:tc>
        <w:tc>
          <w:tcPr>
            <w:tcW w:w="6802" w:type="dxa"/>
            <w:vAlign w:val="center"/>
          </w:tcPr>
          <w:p>
            <w:pPr>
              <w:spacing w:line="320" w:lineRule="exact"/>
              <w:rPr>
                <w:rFonts w:ascii="宋体" w:hAnsi="宋体" w:cs="宋体"/>
                <w:color w:val="auto"/>
              </w:rPr>
            </w:pPr>
            <w:r>
              <w:rPr>
                <w:rFonts w:hint="eastAsia" w:ascii="宋体" w:hAnsi="宋体" w:cs="宋体"/>
                <w:color w:val="auto"/>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ascii="宋体" w:hAnsi="宋体" w:cs="宋体"/>
                <w:color w:val="auto"/>
              </w:rPr>
            </w:pPr>
            <w:r>
              <w:rPr>
                <w:rFonts w:hint="eastAsia" w:ascii="宋体" w:hAnsi="宋体" w:cs="宋体"/>
                <w:color w:val="auto"/>
              </w:rPr>
              <w:t>2</w:t>
            </w:r>
          </w:p>
        </w:tc>
        <w:tc>
          <w:tcPr>
            <w:tcW w:w="2126" w:type="dxa"/>
            <w:vAlign w:val="center"/>
          </w:tcPr>
          <w:p>
            <w:pPr>
              <w:spacing w:line="320" w:lineRule="exact"/>
              <w:rPr>
                <w:rFonts w:ascii="宋体" w:hAnsi="宋体" w:cs="宋体"/>
                <w:color w:val="auto"/>
                <w:shd w:val="clear" w:color="auto" w:fill="FFFFFF"/>
              </w:rPr>
            </w:pPr>
            <w:r>
              <w:rPr>
                <w:rFonts w:hint="eastAsia" w:ascii="宋体" w:hAnsi="宋体" w:cs="宋体"/>
                <w:color w:val="auto"/>
                <w:shd w:val="clear" w:color="auto" w:fill="FFFFFF"/>
              </w:rPr>
              <w:t>企业法人营业执照</w:t>
            </w:r>
          </w:p>
        </w:tc>
        <w:tc>
          <w:tcPr>
            <w:tcW w:w="6802" w:type="dxa"/>
            <w:vAlign w:val="center"/>
          </w:tcPr>
          <w:p>
            <w:pPr>
              <w:spacing w:line="320" w:lineRule="exact"/>
              <w:rPr>
                <w:rFonts w:ascii="宋体" w:hAnsi="宋体" w:cs="宋体"/>
                <w:color w:val="auto"/>
              </w:rPr>
            </w:pPr>
            <w:r>
              <w:rPr>
                <w:rFonts w:hint="eastAsia" w:ascii="宋体" w:hAnsi="宋体" w:cs="宋体"/>
                <w:color w:val="auto"/>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ascii="宋体" w:hAnsi="宋体" w:cs="宋体"/>
                <w:color w:val="auto"/>
              </w:rPr>
            </w:pPr>
            <w:r>
              <w:rPr>
                <w:rFonts w:hint="eastAsia" w:ascii="宋体" w:hAnsi="宋体" w:cs="宋体"/>
                <w:color w:val="auto"/>
              </w:rPr>
              <w:t>3</w:t>
            </w:r>
          </w:p>
        </w:tc>
        <w:tc>
          <w:tcPr>
            <w:tcW w:w="2126" w:type="dxa"/>
            <w:vAlign w:val="center"/>
          </w:tcPr>
          <w:p>
            <w:pPr>
              <w:spacing w:line="320" w:lineRule="exact"/>
              <w:rPr>
                <w:rFonts w:ascii="宋体" w:hAnsi="宋体" w:cs="宋体"/>
                <w:color w:val="auto"/>
                <w:shd w:val="clear" w:color="auto" w:fill="FFFFFF"/>
              </w:rPr>
            </w:pPr>
            <w:r>
              <w:rPr>
                <w:rFonts w:hint="eastAsia" w:ascii="宋体" w:hAnsi="宋体" w:cs="宋体"/>
                <w:color w:val="auto"/>
                <w:shd w:val="clear" w:color="auto" w:fill="FFFFFF"/>
              </w:rPr>
              <w:t>企业规模实力</w:t>
            </w:r>
          </w:p>
        </w:tc>
        <w:tc>
          <w:tcPr>
            <w:tcW w:w="6802" w:type="dxa"/>
            <w:vAlign w:val="center"/>
          </w:tcPr>
          <w:p>
            <w:pPr>
              <w:spacing w:line="320" w:lineRule="exact"/>
              <w:rPr>
                <w:rFonts w:ascii="宋体" w:hAnsi="宋体" w:cs="宋体"/>
                <w:color w:val="auto"/>
              </w:rPr>
            </w:pPr>
            <w:r>
              <w:rPr>
                <w:rFonts w:hint="eastAsia" w:ascii="宋体" w:hAnsi="宋体" w:cs="宋体"/>
                <w:color w:val="auto"/>
              </w:rPr>
              <w:t>企业注册资本（人民币）不少于5000万元人民币，实缴资本不少于2000万元人民币。【提供实缴资本证明复印件或扫描件】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hint="eastAsia" w:ascii="宋体" w:hAnsi="宋体" w:eastAsia="宋体" w:cs="宋体"/>
                <w:color w:val="auto"/>
                <w:lang w:eastAsia="zh-CN"/>
              </w:rPr>
            </w:pPr>
            <w:r>
              <w:rPr>
                <w:rFonts w:hint="eastAsia" w:ascii="宋体" w:hAnsi="宋体" w:cs="宋体"/>
                <w:color w:val="auto"/>
                <w:lang w:val="en-US" w:eastAsia="zh-CN"/>
              </w:rPr>
              <w:t>4</w:t>
            </w:r>
          </w:p>
        </w:tc>
        <w:tc>
          <w:tcPr>
            <w:tcW w:w="2126" w:type="dxa"/>
            <w:vAlign w:val="center"/>
          </w:tcPr>
          <w:p>
            <w:pPr>
              <w:spacing w:line="320" w:lineRule="exact"/>
              <w:rPr>
                <w:rFonts w:ascii="宋体" w:hAnsi="宋体" w:cs="宋体"/>
                <w:color w:val="auto"/>
                <w:shd w:val="clear" w:color="auto" w:fill="FFFFFF"/>
              </w:rPr>
            </w:pPr>
            <w:r>
              <w:rPr>
                <w:rFonts w:hint="eastAsia" w:ascii="宋体" w:hAnsi="宋体" w:cs="宋体"/>
                <w:color w:val="auto"/>
                <w:shd w:val="clear" w:color="auto" w:fill="FFFFFF"/>
              </w:rPr>
              <w:t>企业基础管理能力</w:t>
            </w:r>
          </w:p>
        </w:tc>
        <w:tc>
          <w:tcPr>
            <w:tcW w:w="6802" w:type="dxa"/>
            <w:vAlign w:val="center"/>
          </w:tcPr>
          <w:p>
            <w:pPr>
              <w:spacing w:line="320" w:lineRule="exact"/>
              <w:rPr>
                <w:rFonts w:ascii="宋体" w:hAnsi="宋体" w:cs="宋体"/>
                <w:color w:val="auto"/>
              </w:rPr>
            </w:pPr>
            <w:r>
              <w:rPr>
                <w:rFonts w:hint="eastAsia" w:ascii="宋体" w:hAnsi="宋体" w:cs="宋体"/>
                <w:color w:val="auto"/>
              </w:rPr>
              <w:t>提供有效的ISO9001质量管理体系认证证书、ISO14001环境管理体系认证证书、OHSAS18001/ISO45001职业健康安全管理体系认证证书。【提供复印件或扫描件】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hint="eastAsia" w:ascii="宋体" w:hAnsi="宋体" w:eastAsia="宋体" w:cs="宋体"/>
                <w:color w:val="auto"/>
                <w:lang w:eastAsia="zh-CN"/>
              </w:rPr>
            </w:pPr>
            <w:r>
              <w:rPr>
                <w:rFonts w:hint="eastAsia" w:ascii="宋体" w:hAnsi="宋体" w:cs="宋体"/>
                <w:color w:val="auto"/>
                <w:lang w:val="en-US" w:eastAsia="zh-CN"/>
              </w:rPr>
              <w:t>5</w:t>
            </w:r>
          </w:p>
        </w:tc>
        <w:tc>
          <w:tcPr>
            <w:tcW w:w="2126" w:type="dxa"/>
            <w:vAlign w:val="center"/>
          </w:tcPr>
          <w:p>
            <w:pPr>
              <w:spacing w:line="320" w:lineRule="exact"/>
              <w:rPr>
                <w:rFonts w:ascii="宋体" w:hAnsi="宋体" w:cs="宋体"/>
                <w:color w:val="auto"/>
                <w:shd w:val="clear" w:color="auto" w:fill="FFFFFF"/>
              </w:rPr>
            </w:pPr>
            <w:r>
              <w:rPr>
                <w:rFonts w:hint="eastAsia" w:ascii="宋体" w:hAnsi="宋体" w:cs="宋体"/>
                <w:color w:val="auto"/>
                <w:shd w:val="clear" w:color="auto" w:fill="FFFFFF"/>
              </w:rPr>
              <w:t>企业财务状况</w:t>
            </w:r>
          </w:p>
        </w:tc>
        <w:tc>
          <w:tcPr>
            <w:tcW w:w="6802" w:type="dxa"/>
            <w:vAlign w:val="center"/>
          </w:tcPr>
          <w:p>
            <w:pPr>
              <w:spacing w:line="320" w:lineRule="exact"/>
              <w:rPr>
                <w:rFonts w:ascii="宋体" w:hAnsi="宋体" w:cs="宋体"/>
                <w:color w:val="auto"/>
              </w:rPr>
            </w:pPr>
            <w:r>
              <w:rPr>
                <w:rFonts w:hint="eastAsia" w:ascii="宋体" w:hAnsi="宋体" w:cs="宋体"/>
                <w:color w:val="auto"/>
              </w:rPr>
              <w:t>财务状况良好，近3年平均无亏损。【提供近2020-2022年的财务报表（资产负债表、现金流量表、利润表）及第三方会计师事务所年度审计报告】。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hint="eastAsia" w:ascii="宋体" w:hAnsi="宋体" w:eastAsia="宋体" w:cs="宋体"/>
                <w:color w:val="auto"/>
                <w:lang w:eastAsia="zh-CN"/>
              </w:rPr>
            </w:pPr>
            <w:r>
              <w:rPr>
                <w:rFonts w:hint="eastAsia" w:ascii="宋体" w:hAnsi="宋体" w:cs="宋体"/>
                <w:color w:val="auto"/>
                <w:lang w:val="en-US" w:eastAsia="zh-CN"/>
              </w:rPr>
              <w:t>6</w:t>
            </w:r>
          </w:p>
        </w:tc>
        <w:tc>
          <w:tcPr>
            <w:tcW w:w="2126" w:type="dxa"/>
            <w:vAlign w:val="center"/>
          </w:tcPr>
          <w:p>
            <w:pPr>
              <w:spacing w:line="320" w:lineRule="exact"/>
              <w:rPr>
                <w:rFonts w:ascii="宋体" w:hAnsi="宋体" w:cs="宋体"/>
                <w:color w:val="auto"/>
                <w:shd w:val="clear" w:color="auto" w:fill="FFFFFF"/>
              </w:rPr>
            </w:pPr>
            <w:r>
              <w:rPr>
                <w:rFonts w:hint="eastAsia" w:ascii="宋体" w:hAnsi="宋体" w:cs="宋体"/>
                <w:color w:val="auto"/>
                <w:shd w:val="clear" w:color="auto" w:fill="FFFFFF"/>
              </w:rPr>
              <w:t>企业诚信度</w:t>
            </w:r>
          </w:p>
        </w:tc>
        <w:tc>
          <w:tcPr>
            <w:tcW w:w="6802" w:type="dxa"/>
            <w:vAlign w:val="center"/>
          </w:tcPr>
          <w:p>
            <w:pPr>
              <w:spacing w:line="320" w:lineRule="exact"/>
              <w:rPr>
                <w:rFonts w:ascii="宋体" w:hAnsi="宋体" w:cs="宋体"/>
                <w:color w:val="auto"/>
              </w:rPr>
            </w:pPr>
            <w:r>
              <w:rPr>
                <w:rFonts w:hint="eastAsia" w:ascii="宋体" w:hAnsi="宋体" w:cs="宋体"/>
                <w:color w:val="auto"/>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08" w:type="dxa"/>
            <w:vAlign w:val="center"/>
          </w:tcPr>
          <w:p>
            <w:pPr>
              <w:spacing w:line="320" w:lineRule="exact"/>
              <w:jc w:val="center"/>
              <w:rPr>
                <w:rFonts w:hint="eastAsia" w:ascii="宋体" w:hAnsi="宋体" w:eastAsia="宋体" w:cs="宋体"/>
                <w:color w:val="auto"/>
                <w:lang w:eastAsia="zh-CN"/>
              </w:rPr>
            </w:pPr>
            <w:r>
              <w:rPr>
                <w:rFonts w:hint="eastAsia" w:ascii="宋体" w:hAnsi="宋体" w:cs="宋体"/>
                <w:color w:val="auto"/>
                <w:lang w:val="en-US" w:eastAsia="zh-CN"/>
              </w:rPr>
              <w:t>7</w:t>
            </w:r>
          </w:p>
        </w:tc>
        <w:tc>
          <w:tcPr>
            <w:tcW w:w="2126" w:type="dxa"/>
            <w:vAlign w:val="center"/>
          </w:tcPr>
          <w:p>
            <w:pPr>
              <w:spacing w:line="320" w:lineRule="exact"/>
              <w:rPr>
                <w:rFonts w:ascii="宋体" w:hAnsi="宋体" w:cs="宋体"/>
                <w:color w:val="auto"/>
              </w:rPr>
            </w:pPr>
            <w:r>
              <w:rPr>
                <w:rFonts w:hint="eastAsia" w:ascii="宋体" w:hAnsi="宋体" w:cs="宋体"/>
                <w:color w:val="auto"/>
              </w:rPr>
              <w:t>授权委托人要求</w:t>
            </w:r>
          </w:p>
        </w:tc>
        <w:tc>
          <w:tcPr>
            <w:tcW w:w="6802" w:type="dxa"/>
            <w:vAlign w:val="center"/>
          </w:tcPr>
          <w:p>
            <w:pPr>
              <w:spacing w:line="320" w:lineRule="exact"/>
              <w:rPr>
                <w:rFonts w:ascii="宋体" w:hAnsi="宋体" w:cs="宋体"/>
                <w:color w:val="auto"/>
              </w:rPr>
            </w:pPr>
            <w:r>
              <w:rPr>
                <w:rFonts w:hint="eastAsia" w:ascii="宋体" w:hAnsi="宋体" w:cs="宋体"/>
                <w:color w:val="auto"/>
              </w:rPr>
              <w:t>授权委托人在投标人单位购买社保的缴费证明。</w:t>
            </w:r>
          </w:p>
          <w:p>
            <w:pPr>
              <w:rPr>
                <w:rFonts w:ascii="宋体" w:hAnsi="宋体" w:cs="宋体"/>
                <w:color w:val="auto"/>
              </w:rPr>
            </w:pPr>
            <w:r>
              <w:rPr>
                <w:rFonts w:hint="eastAsia"/>
                <w:color w:val="auto"/>
              </w:rPr>
              <w:t>【提供相关证件证明复印件或扫描件；企业法定代表人签名（或盖章）并加盖单位公章的授权委托书】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vAlign w:val="center"/>
          </w:tcPr>
          <w:p>
            <w:pPr>
              <w:spacing w:line="320" w:lineRule="exact"/>
              <w:jc w:val="center"/>
              <w:rPr>
                <w:rFonts w:hint="eastAsia" w:ascii="宋体" w:hAnsi="宋体" w:eastAsia="宋体" w:cs="宋体"/>
                <w:color w:val="auto"/>
                <w:lang w:eastAsia="zh-CN"/>
              </w:rPr>
            </w:pPr>
            <w:r>
              <w:rPr>
                <w:rFonts w:hint="eastAsia" w:ascii="宋体" w:hAnsi="宋体" w:cs="宋体"/>
                <w:color w:val="auto"/>
                <w:lang w:val="en-US" w:eastAsia="zh-CN"/>
              </w:rPr>
              <w:t>8</w:t>
            </w:r>
          </w:p>
        </w:tc>
        <w:tc>
          <w:tcPr>
            <w:tcW w:w="2126" w:type="dxa"/>
            <w:vAlign w:val="center"/>
          </w:tcPr>
          <w:p>
            <w:pPr>
              <w:spacing w:line="320" w:lineRule="exact"/>
              <w:rPr>
                <w:rFonts w:ascii="宋体" w:hAnsi="宋体" w:cs="宋体"/>
                <w:color w:val="auto"/>
                <w:shd w:val="clear" w:color="auto" w:fill="FFFFFF"/>
              </w:rPr>
            </w:pPr>
            <w:r>
              <w:rPr>
                <w:rFonts w:hint="eastAsia" w:ascii="宋体" w:hAnsi="宋体" w:cs="宋体"/>
                <w:color w:val="auto"/>
                <w:shd w:val="clear" w:color="auto" w:fill="FFFFFF"/>
              </w:rPr>
              <w:t>企业类似业绩</w:t>
            </w:r>
          </w:p>
        </w:tc>
        <w:tc>
          <w:tcPr>
            <w:tcW w:w="6802" w:type="dxa"/>
            <w:vAlign w:val="center"/>
          </w:tcPr>
          <w:p>
            <w:pPr>
              <w:spacing w:line="320" w:lineRule="exact"/>
              <w:rPr>
                <w:rFonts w:ascii="宋体" w:hAnsi="宋体" w:cs="宋体"/>
                <w:color w:val="auto"/>
              </w:rPr>
            </w:pPr>
            <w:r>
              <w:rPr>
                <w:rFonts w:hint="eastAsia" w:ascii="宋体" w:hAnsi="宋体" w:cs="宋体"/>
                <w:color w:val="auto"/>
              </w:rPr>
              <w:t>投标人2021年至今承揽过类似项目（主要包含档案储具、办公家具）且单个合同金额不低于100万的成功案例不少于3例。</w:t>
            </w:r>
          </w:p>
          <w:p>
            <w:pPr>
              <w:spacing w:line="320" w:lineRule="exact"/>
              <w:rPr>
                <w:rFonts w:ascii="宋体" w:hAnsi="宋体" w:cs="宋体"/>
                <w:color w:val="auto"/>
              </w:rPr>
            </w:pPr>
            <w:r>
              <w:rPr>
                <w:rFonts w:hint="eastAsia" w:ascii="宋体" w:hAnsi="宋体" w:cs="宋体"/>
                <w:color w:val="auto"/>
              </w:rPr>
              <w:t>【类似项目业绩：指承接过档案馆或企事业单位办公家具合作业绩。提供业绩项目中标通知书、合同书（家具范围、金额、时间可见）及发票复印件】。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08" w:type="dxa"/>
            <w:vAlign w:val="center"/>
          </w:tcPr>
          <w:p>
            <w:pPr>
              <w:spacing w:line="320" w:lineRule="exact"/>
              <w:jc w:val="center"/>
              <w:rPr>
                <w:rFonts w:hint="eastAsia" w:ascii="宋体" w:hAnsi="宋体" w:eastAsia="宋体" w:cs="宋体"/>
                <w:color w:val="auto"/>
                <w:lang w:eastAsia="zh-CN"/>
              </w:rPr>
            </w:pPr>
            <w:r>
              <w:rPr>
                <w:rFonts w:hint="eastAsia" w:ascii="宋体" w:hAnsi="宋体" w:cs="宋体"/>
                <w:color w:val="auto"/>
                <w:lang w:val="en-US" w:eastAsia="zh-CN"/>
              </w:rPr>
              <w:t>9</w:t>
            </w:r>
          </w:p>
        </w:tc>
        <w:tc>
          <w:tcPr>
            <w:tcW w:w="2126" w:type="dxa"/>
            <w:vAlign w:val="center"/>
          </w:tcPr>
          <w:p>
            <w:pPr>
              <w:spacing w:line="320" w:lineRule="exact"/>
              <w:rPr>
                <w:rFonts w:ascii="宋体" w:hAnsi="宋体" w:cs="宋体"/>
                <w:color w:val="auto"/>
                <w:shd w:val="clear" w:color="auto" w:fill="FFFFFF"/>
              </w:rPr>
            </w:pPr>
            <w:r>
              <w:rPr>
                <w:rFonts w:hint="eastAsia" w:ascii="宋体" w:hAnsi="宋体" w:cs="宋体"/>
                <w:color w:val="auto"/>
                <w:shd w:val="clear" w:color="auto" w:fill="FFFFFF"/>
              </w:rPr>
              <w:t>投标要求</w:t>
            </w:r>
          </w:p>
        </w:tc>
        <w:tc>
          <w:tcPr>
            <w:tcW w:w="6802" w:type="dxa"/>
            <w:vAlign w:val="center"/>
          </w:tcPr>
          <w:p>
            <w:pPr>
              <w:spacing w:line="320" w:lineRule="exact"/>
              <w:rPr>
                <w:rFonts w:ascii="宋体" w:hAnsi="宋体" w:cs="宋体"/>
                <w:color w:val="auto"/>
              </w:rPr>
            </w:pPr>
            <w:r>
              <w:rPr>
                <w:rFonts w:hint="eastAsia" w:ascii="宋体" w:hAnsi="宋体" w:cs="宋体"/>
                <w:color w:val="auto"/>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08" w:type="dxa"/>
            <w:vAlign w:val="center"/>
          </w:tcPr>
          <w:p>
            <w:pPr>
              <w:spacing w:line="320" w:lineRule="exact"/>
              <w:jc w:val="center"/>
              <w:rPr>
                <w:rFonts w:hint="eastAsia" w:ascii="宋体" w:hAnsi="宋体" w:eastAsia="宋体" w:cs="宋体"/>
                <w:color w:val="auto"/>
                <w:lang w:eastAsia="zh-CN"/>
              </w:rPr>
            </w:pPr>
            <w:r>
              <w:rPr>
                <w:rFonts w:hint="eastAsia" w:ascii="宋体" w:hAnsi="宋体" w:cs="宋体"/>
                <w:color w:val="auto"/>
              </w:rPr>
              <w:t>1</w:t>
            </w:r>
            <w:r>
              <w:rPr>
                <w:rFonts w:hint="eastAsia" w:ascii="宋体" w:hAnsi="宋体" w:cs="宋体"/>
                <w:color w:val="auto"/>
                <w:lang w:val="en-US" w:eastAsia="zh-CN"/>
              </w:rPr>
              <w:t>0</w:t>
            </w:r>
          </w:p>
        </w:tc>
        <w:tc>
          <w:tcPr>
            <w:tcW w:w="2126" w:type="dxa"/>
            <w:vAlign w:val="center"/>
          </w:tcPr>
          <w:p>
            <w:pPr>
              <w:spacing w:line="320" w:lineRule="exact"/>
              <w:rPr>
                <w:rFonts w:ascii="宋体" w:hAnsi="宋体" w:cs="宋体"/>
                <w:color w:val="auto"/>
                <w:shd w:val="clear" w:color="auto" w:fill="FFFFFF"/>
              </w:rPr>
            </w:pPr>
            <w:r>
              <w:rPr>
                <w:rFonts w:hint="eastAsia" w:ascii="宋体" w:hAnsi="宋体" w:cs="宋体"/>
                <w:color w:val="auto"/>
                <w:shd w:val="clear" w:color="auto" w:fill="FFFFFF"/>
              </w:rPr>
              <w:t>其他</w:t>
            </w:r>
          </w:p>
        </w:tc>
        <w:tc>
          <w:tcPr>
            <w:tcW w:w="6802" w:type="dxa"/>
            <w:vAlign w:val="center"/>
          </w:tcPr>
          <w:p>
            <w:pPr>
              <w:spacing w:line="320" w:lineRule="exact"/>
              <w:rPr>
                <w:rFonts w:ascii="宋体" w:hAnsi="宋体" w:cs="宋体"/>
                <w:color w:val="auto"/>
              </w:rPr>
            </w:pPr>
            <w:r>
              <w:rPr>
                <w:rFonts w:hint="eastAsia" w:ascii="宋体" w:hAnsi="宋体" w:cs="宋体"/>
                <w:color w:val="auto"/>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jc w:val="left"/>
        <w:rPr>
          <w:rFonts w:ascii="等线" w:hAnsi="等线" w:eastAsia="等线" w:cs="等线"/>
          <w:color w:val="auto"/>
        </w:rPr>
      </w:pPr>
    </w:p>
    <w:p>
      <w:pPr>
        <w:jc w:val="left"/>
        <w:rPr>
          <w:rFonts w:asciiTheme="minorEastAsia" w:hAnsiTheme="minorEastAsia" w:eastAsiaTheme="minorEastAsia" w:cstheme="minorEastAsia"/>
          <w:b/>
          <w:color w:val="auto"/>
        </w:rPr>
      </w:pPr>
      <w:r>
        <w:rPr>
          <w:rFonts w:hint="eastAsia" w:asciiTheme="minorEastAsia" w:hAnsiTheme="minorEastAsia" w:eastAsiaTheme="minorEastAsia" w:cstheme="minorEastAsia"/>
          <w:color w:val="auto"/>
        </w:rPr>
        <w:t>注：1、投标人不满足上述资格条件中的任一项或</w:t>
      </w:r>
      <w:r>
        <w:rPr>
          <w:rFonts w:hint="eastAsia" w:asciiTheme="minorEastAsia" w:hAnsiTheme="minorEastAsia" w:eastAsiaTheme="minorEastAsia" w:cstheme="minorEastAsia"/>
          <w:b/>
          <w:color w:val="auto"/>
        </w:rPr>
        <w:t>在本项目涉及的相关行业有不良记录，以及曾为招标人提供相关服务但被评估为不合格或存在不良履约记录的，其投标将被拒绝。</w:t>
      </w:r>
    </w:p>
    <w:p>
      <w:pPr>
        <w:ind w:left="420" w:leftChars="198" w:hanging="4" w:hangingChars="2"/>
        <w:jc w:val="lef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2、投标人提交的上述资料需真实、有效，且文字清晰、可辨认。所有资料每页均需加盖投标人单位公章，原件核查。</w:t>
      </w:r>
    </w:p>
    <w:p>
      <w:pPr>
        <w:ind w:left="420" w:leftChars="198" w:hanging="4" w:hangingChars="2"/>
        <w:jc w:val="left"/>
        <w:rPr>
          <w:rFonts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color w:val="auto"/>
        </w:rPr>
        <w:t>3、除《附件一》中要求提供的文件外，可以另外提供投标人认为有必要的其他资质文件。</w:t>
      </w:r>
    </w:p>
    <w:p>
      <w:pPr>
        <w:pStyle w:val="4"/>
        <w:rPr>
          <w:color w:val="auto"/>
        </w:rPr>
      </w:pPr>
    </w:p>
    <w:p>
      <w:pPr>
        <w:adjustRightInd w:val="0"/>
        <w:snapToGrid w:val="0"/>
        <w:spacing w:line="360" w:lineRule="auto"/>
        <w:rPr>
          <w:rFonts w:hint="eastAsia" w:ascii="宋体" w:hAnsi="宋体" w:cs="宋体"/>
          <w:b/>
          <w:bCs/>
          <w:color w:val="auto"/>
          <w:sz w:val="32"/>
          <w:szCs w:val="32"/>
        </w:rPr>
      </w:pPr>
    </w:p>
    <w:p>
      <w:pPr>
        <w:adjustRightInd w:val="0"/>
        <w:snapToGrid w:val="0"/>
        <w:spacing w:line="360" w:lineRule="auto"/>
        <w:rPr>
          <w:rFonts w:ascii="宋体" w:hAnsi="宋体" w:cs="宋体"/>
          <w:b/>
          <w:bCs/>
          <w:color w:val="auto"/>
          <w:sz w:val="32"/>
          <w:szCs w:val="32"/>
        </w:rPr>
      </w:pPr>
      <w:r>
        <w:rPr>
          <w:rFonts w:hint="eastAsia" w:ascii="宋体" w:hAnsi="宋体" w:cs="宋体"/>
          <w:b/>
          <w:bCs/>
          <w:color w:val="auto"/>
          <w:sz w:val="32"/>
          <w:szCs w:val="32"/>
        </w:rPr>
        <w:t>附件二：</w:t>
      </w:r>
    </w:p>
    <w:p>
      <w:pPr>
        <w:adjustRightInd w:val="0"/>
        <w:snapToGrid w:val="0"/>
        <w:spacing w:line="360" w:lineRule="auto"/>
        <w:ind w:firstLine="643" w:firstLineChars="200"/>
        <w:jc w:val="center"/>
        <w:rPr>
          <w:rFonts w:ascii="宋体" w:hAnsi="宋体" w:cs="宋体"/>
          <w:b/>
          <w:bCs/>
          <w:color w:val="auto"/>
          <w:sz w:val="32"/>
          <w:szCs w:val="32"/>
        </w:rPr>
      </w:pPr>
      <w:r>
        <w:rPr>
          <w:rFonts w:hint="eastAsia" w:ascii="宋体" w:hAnsi="宋体" w:cs="宋体"/>
          <w:b/>
          <w:bCs/>
          <w:color w:val="auto"/>
          <w:sz w:val="32"/>
          <w:szCs w:val="32"/>
        </w:rPr>
        <w:t>投标预审资料提交模板</w:t>
      </w:r>
    </w:p>
    <w:p>
      <w:pPr>
        <w:pStyle w:val="4"/>
        <w:rPr>
          <w:color w:val="auto"/>
        </w:rPr>
      </w:pPr>
    </w:p>
    <w:p>
      <w:pPr>
        <w:adjustRightInd w:val="0"/>
        <w:snapToGrid w:val="0"/>
        <w:spacing w:line="360" w:lineRule="auto"/>
        <w:jc w:val="center"/>
        <w:rPr>
          <w:rFonts w:ascii="仿宋" w:hAnsi="仿宋" w:eastAsia="仿宋"/>
          <w:color w:val="auto"/>
          <w:sz w:val="32"/>
          <w:szCs w:val="32"/>
        </w:rPr>
      </w:pPr>
      <w:r>
        <w:rPr>
          <w:rFonts w:hint="eastAsia" w:ascii="仿宋" w:hAnsi="仿宋" w:eastAsia="仿宋"/>
          <w:color w:val="auto"/>
          <w:sz w:val="32"/>
          <w:szCs w:val="32"/>
          <w:lang w:val="en-US" w:eastAsia="zh-CN"/>
        </w:rPr>
        <w:t>四川天马玻璃</w:t>
      </w:r>
      <w:r>
        <w:rPr>
          <w:rFonts w:hint="eastAsia" w:ascii="仿宋" w:hAnsi="仿宋" w:eastAsia="仿宋"/>
          <w:color w:val="auto"/>
          <w:sz w:val="32"/>
          <w:szCs w:val="32"/>
        </w:rPr>
        <w:t>有限公司</w:t>
      </w:r>
    </w:p>
    <w:p>
      <w:pPr>
        <w:adjustRightInd w:val="0"/>
        <w:snapToGrid w:val="0"/>
        <w:spacing w:line="360" w:lineRule="auto"/>
        <w:jc w:val="center"/>
        <w:rPr>
          <w:rFonts w:ascii="仿宋" w:hAnsi="仿宋" w:eastAsia="仿宋"/>
          <w:color w:val="auto"/>
          <w:sz w:val="32"/>
          <w:szCs w:val="32"/>
        </w:rPr>
      </w:pPr>
      <w:r>
        <w:rPr>
          <w:rFonts w:hint="eastAsia" w:ascii="仿宋" w:hAnsi="仿宋" w:eastAsia="仿宋"/>
          <w:color w:val="auto"/>
          <w:sz w:val="32"/>
          <w:szCs w:val="32"/>
        </w:rPr>
        <w:t>投标预审资料</w:t>
      </w:r>
    </w:p>
    <w:p>
      <w:pPr>
        <w:adjustRightInd w:val="0"/>
        <w:snapToGrid w:val="0"/>
        <w:spacing w:line="360" w:lineRule="auto"/>
        <w:jc w:val="center"/>
        <w:rPr>
          <w:rFonts w:ascii="仿宋" w:hAnsi="仿宋" w:eastAsia="仿宋"/>
          <w:color w:val="auto"/>
          <w:sz w:val="32"/>
          <w:szCs w:val="32"/>
        </w:rPr>
      </w:pPr>
    </w:p>
    <w:p>
      <w:pPr>
        <w:adjustRightInd w:val="0"/>
        <w:snapToGrid w:val="0"/>
        <w:spacing w:line="360" w:lineRule="auto"/>
        <w:jc w:val="center"/>
        <w:rPr>
          <w:rFonts w:ascii="仿宋" w:hAnsi="仿宋" w:eastAsia="仿宋"/>
          <w:color w:val="auto"/>
          <w:sz w:val="32"/>
          <w:szCs w:val="32"/>
        </w:rPr>
      </w:pPr>
    </w:p>
    <w:p>
      <w:pPr>
        <w:adjustRightInd w:val="0"/>
        <w:snapToGrid w:val="0"/>
        <w:spacing w:line="360" w:lineRule="auto"/>
        <w:ind w:firstLine="1680" w:firstLineChars="525"/>
        <w:jc w:val="left"/>
        <w:rPr>
          <w:rFonts w:ascii="仿宋" w:hAnsi="仿宋" w:eastAsia="仿宋"/>
          <w:color w:val="auto"/>
          <w:sz w:val="32"/>
          <w:szCs w:val="32"/>
        </w:rPr>
      </w:pPr>
    </w:p>
    <w:p>
      <w:pPr>
        <w:adjustRightInd w:val="0"/>
        <w:snapToGrid w:val="0"/>
        <w:spacing w:line="360" w:lineRule="auto"/>
        <w:ind w:firstLine="1680" w:firstLineChars="525"/>
        <w:jc w:val="left"/>
        <w:rPr>
          <w:rFonts w:ascii="仿宋" w:hAnsi="仿宋" w:eastAsia="仿宋"/>
          <w:color w:val="auto"/>
          <w:sz w:val="32"/>
          <w:szCs w:val="32"/>
        </w:rPr>
      </w:pPr>
    </w:p>
    <w:p>
      <w:pPr>
        <w:adjustRightInd w:val="0"/>
        <w:snapToGrid w:val="0"/>
        <w:spacing w:line="360" w:lineRule="auto"/>
        <w:ind w:firstLine="1680" w:firstLineChars="525"/>
        <w:jc w:val="left"/>
        <w:rPr>
          <w:rFonts w:ascii="仿宋" w:hAnsi="仿宋" w:eastAsia="仿宋"/>
          <w:color w:val="auto"/>
          <w:sz w:val="32"/>
          <w:szCs w:val="32"/>
        </w:rPr>
      </w:pPr>
      <w:r>
        <w:rPr>
          <w:rFonts w:hint="eastAsia" w:ascii="仿宋" w:hAnsi="仿宋" w:eastAsia="仿宋"/>
          <w:color w:val="auto"/>
          <w:sz w:val="32"/>
          <w:szCs w:val="32"/>
        </w:rPr>
        <w:t>项目名称：</w:t>
      </w:r>
    </w:p>
    <w:p>
      <w:pPr>
        <w:adjustRightInd w:val="0"/>
        <w:snapToGrid w:val="0"/>
        <w:spacing w:line="360" w:lineRule="auto"/>
        <w:ind w:firstLine="1680" w:firstLineChars="525"/>
        <w:jc w:val="left"/>
        <w:rPr>
          <w:rFonts w:ascii="仿宋" w:hAnsi="仿宋" w:eastAsia="仿宋"/>
          <w:color w:val="auto"/>
          <w:sz w:val="32"/>
          <w:szCs w:val="32"/>
        </w:rPr>
      </w:pPr>
    </w:p>
    <w:p>
      <w:pPr>
        <w:adjustRightInd w:val="0"/>
        <w:snapToGrid w:val="0"/>
        <w:spacing w:line="360" w:lineRule="auto"/>
        <w:ind w:firstLine="1680" w:firstLineChars="525"/>
        <w:jc w:val="left"/>
        <w:rPr>
          <w:rFonts w:ascii="仿宋" w:hAnsi="仿宋" w:eastAsia="仿宋"/>
          <w:color w:val="auto"/>
          <w:sz w:val="32"/>
          <w:szCs w:val="32"/>
        </w:rPr>
      </w:pPr>
      <w:r>
        <w:rPr>
          <w:rFonts w:hint="eastAsia" w:ascii="仿宋" w:hAnsi="仿宋" w:eastAsia="仿宋"/>
          <w:color w:val="auto"/>
          <w:sz w:val="32"/>
          <w:szCs w:val="32"/>
        </w:rPr>
        <w:t>投标人名称：</w:t>
      </w:r>
    </w:p>
    <w:p>
      <w:pPr>
        <w:adjustRightInd w:val="0"/>
        <w:snapToGrid w:val="0"/>
        <w:spacing w:line="360" w:lineRule="auto"/>
        <w:ind w:firstLine="1680" w:firstLineChars="525"/>
        <w:jc w:val="left"/>
        <w:rPr>
          <w:rFonts w:ascii="仿宋" w:hAnsi="仿宋" w:eastAsia="仿宋"/>
          <w:color w:val="auto"/>
          <w:sz w:val="32"/>
          <w:szCs w:val="32"/>
        </w:rPr>
      </w:pPr>
    </w:p>
    <w:p>
      <w:pPr>
        <w:adjustRightInd w:val="0"/>
        <w:snapToGrid w:val="0"/>
        <w:spacing w:line="360" w:lineRule="auto"/>
        <w:ind w:firstLine="1680" w:firstLineChars="525"/>
        <w:jc w:val="left"/>
        <w:rPr>
          <w:rFonts w:ascii="仿宋" w:hAnsi="仿宋" w:eastAsia="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olor w:val="auto"/>
          <w:sz w:val="32"/>
          <w:szCs w:val="32"/>
        </w:rPr>
        <w:t>日期：</w:t>
      </w:r>
    </w:p>
    <w:p>
      <w:pPr>
        <w:spacing w:line="480" w:lineRule="auto"/>
        <w:jc w:val="center"/>
        <w:rPr>
          <w:rFonts w:ascii="仿宋" w:hAnsi="仿宋" w:eastAsia="仿宋" w:cs="仿宋"/>
          <w:b/>
          <w:bCs/>
          <w:color w:val="auto"/>
          <w:sz w:val="28"/>
          <w:szCs w:val="28"/>
        </w:rPr>
      </w:pPr>
      <w:r>
        <w:rPr>
          <w:rFonts w:hint="eastAsia" w:ascii="仿宋" w:hAnsi="仿宋" w:eastAsia="仿宋" w:cs="仿宋"/>
          <w:b/>
          <w:bCs/>
          <w:color w:val="auto"/>
          <w:sz w:val="28"/>
          <w:szCs w:val="28"/>
        </w:rPr>
        <w:t>目录</w:t>
      </w:r>
    </w:p>
    <w:p>
      <w:pPr>
        <w:pStyle w:val="5"/>
        <w:tabs>
          <w:tab w:val="right" w:leader="dot" w:pos="8306"/>
        </w:tabs>
        <w:rPr>
          <w:color w:val="auto"/>
        </w:rPr>
      </w:pPr>
      <w:r>
        <w:rPr>
          <w:rFonts w:hint="eastAsia" w:ascii="仿宋" w:hAnsi="仿宋" w:cs="仿宋"/>
          <w:b/>
          <w:bCs/>
          <w:color w:val="auto"/>
          <w:szCs w:val="28"/>
        </w:rPr>
        <w:fldChar w:fldCharType="begin"/>
      </w:r>
      <w:r>
        <w:rPr>
          <w:rFonts w:hint="eastAsia" w:ascii="仿宋" w:hAnsi="仿宋" w:cs="仿宋"/>
          <w:b/>
          <w:bCs/>
          <w:color w:val="auto"/>
          <w:szCs w:val="28"/>
        </w:rPr>
        <w:instrText xml:space="preserve">TOC \o "1-3" \h \u </w:instrText>
      </w:r>
      <w:r>
        <w:rPr>
          <w:rFonts w:hint="eastAsia" w:ascii="仿宋" w:hAnsi="仿宋" w:cs="仿宋"/>
          <w:b/>
          <w:bCs/>
          <w:color w:val="auto"/>
          <w:szCs w:val="28"/>
        </w:rPr>
        <w:fldChar w:fldCharType="separate"/>
      </w:r>
      <w:r>
        <w:rPr>
          <w:color w:val="auto"/>
        </w:rPr>
        <w:fldChar w:fldCharType="begin"/>
      </w:r>
      <w:r>
        <w:rPr>
          <w:color w:val="auto"/>
        </w:rPr>
        <w:instrText xml:space="preserve"> HYPERLINK \l "_Toc12075" </w:instrText>
      </w:r>
      <w:r>
        <w:rPr>
          <w:color w:val="auto"/>
        </w:rPr>
        <w:fldChar w:fldCharType="separate"/>
      </w:r>
      <w:r>
        <w:rPr>
          <w:rFonts w:hint="eastAsia"/>
          <w:color w:val="auto"/>
        </w:rPr>
        <w:t>一、 采购项目投标人资格审核明细表</w:t>
      </w:r>
      <w:r>
        <w:rPr>
          <w:color w:val="auto"/>
        </w:rPr>
        <w:tab/>
      </w:r>
      <w:r>
        <w:rPr>
          <w:color w:val="auto"/>
        </w:rPr>
        <w:fldChar w:fldCharType="begin"/>
      </w:r>
      <w:r>
        <w:rPr>
          <w:color w:val="auto"/>
        </w:rPr>
        <w:instrText xml:space="preserve"> PAGEREF _Toc12075 \h </w:instrText>
      </w:r>
      <w:r>
        <w:rPr>
          <w:color w:val="auto"/>
        </w:rPr>
        <w:fldChar w:fldCharType="separate"/>
      </w:r>
      <w:r>
        <w:rPr>
          <w:color w:val="auto"/>
        </w:rPr>
        <w:t>2</w:t>
      </w:r>
      <w:r>
        <w:rPr>
          <w:color w:val="auto"/>
        </w:rPr>
        <w:fldChar w:fldCharType="end"/>
      </w:r>
      <w:r>
        <w:rPr>
          <w:color w:val="auto"/>
        </w:rPr>
        <w:fldChar w:fldCharType="end"/>
      </w:r>
    </w:p>
    <w:p>
      <w:pPr>
        <w:pStyle w:val="5"/>
        <w:tabs>
          <w:tab w:val="right" w:leader="dot" w:pos="8306"/>
        </w:tabs>
        <w:rPr>
          <w:color w:val="auto"/>
        </w:rPr>
      </w:pPr>
      <w:r>
        <w:rPr>
          <w:color w:val="auto"/>
        </w:rPr>
        <w:fldChar w:fldCharType="begin"/>
      </w:r>
      <w:r>
        <w:rPr>
          <w:color w:val="auto"/>
        </w:rPr>
        <w:instrText xml:space="preserve"> HYPERLINK \l "_Toc31482" </w:instrText>
      </w:r>
      <w:r>
        <w:rPr>
          <w:color w:val="auto"/>
        </w:rPr>
        <w:fldChar w:fldCharType="separate"/>
      </w:r>
      <w:r>
        <w:rPr>
          <w:rFonts w:hint="eastAsia"/>
          <w:color w:val="auto"/>
        </w:rPr>
        <w:t>二、 营业执照</w:t>
      </w:r>
      <w:r>
        <w:rPr>
          <w:color w:val="auto"/>
        </w:rPr>
        <w:tab/>
      </w:r>
      <w:r>
        <w:rPr>
          <w:color w:val="auto"/>
        </w:rPr>
        <w:fldChar w:fldCharType="begin"/>
      </w:r>
      <w:r>
        <w:rPr>
          <w:color w:val="auto"/>
        </w:rPr>
        <w:instrText xml:space="preserve"> PAGEREF _Toc31482 \h </w:instrText>
      </w:r>
      <w:r>
        <w:rPr>
          <w:color w:val="auto"/>
        </w:rPr>
        <w:fldChar w:fldCharType="separate"/>
      </w:r>
      <w:r>
        <w:rPr>
          <w:color w:val="auto"/>
        </w:rPr>
        <w:t>3</w:t>
      </w:r>
      <w:r>
        <w:rPr>
          <w:color w:val="auto"/>
        </w:rPr>
        <w:fldChar w:fldCharType="end"/>
      </w:r>
      <w:r>
        <w:rPr>
          <w:color w:val="auto"/>
        </w:rPr>
        <w:fldChar w:fldCharType="end"/>
      </w:r>
    </w:p>
    <w:p>
      <w:pPr>
        <w:pStyle w:val="5"/>
        <w:tabs>
          <w:tab w:val="right" w:leader="dot" w:pos="8306"/>
        </w:tabs>
        <w:rPr>
          <w:color w:val="auto"/>
        </w:rPr>
      </w:pPr>
      <w:r>
        <w:rPr>
          <w:color w:val="auto"/>
        </w:rPr>
        <w:fldChar w:fldCharType="begin"/>
      </w:r>
      <w:r>
        <w:rPr>
          <w:color w:val="auto"/>
        </w:rPr>
        <w:instrText xml:space="preserve"> HYPERLINK \l "_Toc381" </w:instrText>
      </w:r>
      <w:r>
        <w:rPr>
          <w:color w:val="auto"/>
        </w:rPr>
        <w:fldChar w:fldCharType="separate"/>
      </w:r>
      <w:r>
        <w:rPr>
          <w:rFonts w:hint="eastAsia"/>
          <w:color w:val="auto"/>
        </w:rPr>
        <w:t>三、 实缴资本证明</w:t>
      </w:r>
      <w:r>
        <w:rPr>
          <w:color w:val="auto"/>
        </w:rPr>
        <w:tab/>
      </w:r>
      <w:r>
        <w:rPr>
          <w:color w:val="auto"/>
        </w:rPr>
        <w:fldChar w:fldCharType="begin"/>
      </w:r>
      <w:r>
        <w:rPr>
          <w:color w:val="auto"/>
        </w:rPr>
        <w:instrText xml:space="preserve"> PAGEREF _Toc381 \h </w:instrText>
      </w:r>
      <w:r>
        <w:rPr>
          <w:color w:val="auto"/>
        </w:rPr>
        <w:fldChar w:fldCharType="separate"/>
      </w:r>
      <w:r>
        <w:rPr>
          <w:color w:val="auto"/>
        </w:rPr>
        <w:t>3</w:t>
      </w:r>
      <w:r>
        <w:rPr>
          <w:color w:val="auto"/>
        </w:rPr>
        <w:fldChar w:fldCharType="end"/>
      </w:r>
      <w:r>
        <w:rPr>
          <w:color w:val="auto"/>
        </w:rPr>
        <w:fldChar w:fldCharType="end"/>
      </w:r>
    </w:p>
    <w:p>
      <w:pPr>
        <w:pStyle w:val="5"/>
        <w:tabs>
          <w:tab w:val="right" w:leader="dot" w:pos="8306"/>
        </w:tabs>
        <w:rPr>
          <w:color w:val="auto"/>
        </w:rPr>
      </w:pPr>
      <w:r>
        <w:rPr>
          <w:color w:val="auto"/>
        </w:rPr>
        <w:fldChar w:fldCharType="begin"/>
      </w:r>
      <w:r>
        <w:rPr>
          <w:color w:val="auto"/>
        </w:rPr>
        <w:instrText xml:space="preserve"> HYPERLINK \l "_Toc10002" </w:instrText>
      </w:r>
      <w:r>
        <w:rPr>
          <w:color w:val="auto"/>
        </w:rPr>
        <w:fldChar w:fldCharType="separate"/>
      </w:r>
      <w:r>
        <w:rPr>
          <w:rFonts w:hint="eastAsia"/>
          <w:color w:val="auto"/>
        </w:rPr>
        <w:t>四、 参保人数证明</w:t>
      </w:r>
      <w:r>
        <w:rPr>
          <w:color w:val="auto"/>
        </w:rPr>
        <w:tab/>
      </w:r>
      <w:r>
        <w:rPr>
          <w:color w:val="auto"/>
        </w:rPr>
        <w:fldChar w:fldCharType="begin"/>
      </w:r>
      <w:r>
        <w:rPr>
          <w:color w:val="auto"/>
        </w:rPr>
        <w:instrText xml:space="preserve"> PAGEREF _Toc10002 \h </w:instrText>
      </w:r>
      <w:r>
        <w:rPr>
          <w:color w:val="auto"/>
        </w:rPr>
        <w:fldChar w:fldCharType="separate"/>
      </w:r>
      <w:r>
        <w:rPr>
          <w:color w:val="auto"/>
        </w:rPr>
        <w:t>3</w:t>
      </w:r>
      <w:r>
        <w:rPr>
          <w:color w:val="auto"/>
        </w:rPr>
        <w:fldChar w:fldCharType="end"/>
      </w:r>
      <w:r>
        <w:rPr>
          <w:color w:val="auto"/>
        </w:rPr>
        <w:fldChar w:fldCharType="end"/>
      </w:r>
    </w:p>
    <w:p>
      <w:pPr>
        <w:pStyle w:val="5"/>
        <w:tabs>
          <w:tab w:val="right" w:leader="dot" w:pos="8306"/>
        </w:tabs>
        <w:rPr>
          <w:color w:val="auto"/>
        </w:rPr>
      </w:pPr>
      <w:r>
        <w:rPr>
          <w:color w:val="auto"/>
        </w:rPr>
        <w:fldChar w:fldCharType="begin"/>
      </w:r>
      <w:r>
        <w:rPr>
          <w:color w:val="auto"/>
        </w:rPr>
        <w:instrText xml:space="preserve"> HYPERLINK \l "_Toc26155" </w:instrText>
      </w:r>
      <w:r>
        <w:rPr>
          <w:color w:val="auto"/>
        </w:rPr>
        <w:fldChar w:fldCharType="separate"/>
      </w:r>
      <w:r>
        <w:rPr>
          <w:rFonts w:hint="eastAsia"/>
          <w:color w:val="auto"/>
        </w:rPr>
        <w:t>五、 投标授权委托书</w:t>
      </w:r>
      <w:r>
        <w:rPr>
          <w:color w:val="auto"/>
        </w:rPr>
        <w:tab/>
      </w:r>
      <w:r>
        <w:rPr>
          <w:color w:val="auto"/>
        </w:rPr>
        <w:fldChar w:fldCharType="begin"/>
      </w:r>
      <w:r>
        <w:rPr>
          <w:color w:val="auto"/>
        </w:rPr>
        <w:instrText xml:space="preserve"> PAGEREF _Toc26155 \h </w:instrText>
      </w:r>
      <w:r>
        <w:rPr>
          <w:color w:val="auto"/>
        </w:rPr>
        <w:fldChar w:fldCharType="separate"/>
      </w:r>
      <w:r>
        <w:rPr>
          <w:color w:val="auto"/>
        </w:rPr>
        <w:t>3</w:t>
      </w:r>
      <w:r>
        <w:rPr>
          <w:color w:val="auto"/>
        </w:rPr>
        <w:fldChar w:fldCharType="end"/>
      </w:r>
      <w:r>
        <w:rPr>
          <w:color w:val="auto"/>
        </w:rPr>
        <w:fldChar w:fldCharType="end"/>
      </w:r>
    </w:p>
    <w:p>
      <w:pPr>
        <w:pStyle w:val="5"/>
        <w:tabs>
          <w:tab w:val="right" w:leader="dot" w:pos="8306"/>
        </w:tabs>
        <w:rPr>
          <w:color w:val="auto"/>
        </w:rPr>
      </w:pPr>
      <w:r>
        <w:rPr>
          <w:color w:val="auto"/>
        </w:rPr>
        <w:fldChar w:fldCharType="begin"/>
      </w:r>
      <w:r>
        <w:rPr>
          <w:color w:val="auto"/>
        </w:rPr>
        <w:instrText xml:space="preserve"> HYPERLINK \l "_Toc18372" </w:instrText>
      </w:r>
      <w:r>
        <w:rPr>
          <w:color w:val="auto"/>
        </w:rPr>
        <w:fldChar w:fldCharType="separate"/>
      </w:r>
      <w:r>
        <w:rPr>
          <w:rFonts w:hint="eastAsia"/>
          <w:color w:val="auto"/>
        </w:rPr>
        <w:t>六、 被委托人社保缴纳证明</w:t>
      </w:r>
      <w:r>
        <w:rPr>
          <w:color w:val="auto"/>
        </w:rPr>
        <w:tab/>
      </w:r>
      <w:r>
        <w:rPr>
          <w:color w:val="auto"/>
        </w:rPr>
        <w:fldChar w:fldCharType="begin"/>
      </w:r>
      <w:r>
        <w:rPr>
          <w:color w:val="auto"/>
        </w:rPr>
        <w:instrText xml:space="preserve"> PAGEREF _Toc18372 \h </w:instrText>
      </w:r>
      <w:r>
        <w:rPr>
          <w:color w:val="auto"/>
        </w:rPr>
        <w:fldChar w:fldCharType="separate"/>
      </w:r>
      <w:r>
        <w:rPr>
          <w:color w:val="auto"/>
        </w:rPr>
        <w:t>4</w:t>
      </w:r>
      <w:r>
        <w:rPr>
          <w:color w:val="auto"/>
        </w:rPr>
        <w:fldChar w:fldCharType="end"/>
      </w:r>
      <w:r>
        <w:rPr>
          <w:color w:val="auto"/>
        </w:rPr>
        <w:fldChar w:fldCharType="end"/>
      </w:r>
    </w:p>
    <w:p>
      <w:pPr>
        <w:pStyle w:val="5"/>
        <w:tabs>
          <w:tab w:val="right" w:leader="dot" w:pos="8306"/>
        </w:tabs>
        <w:rPr>
          <w:color w:val="auto"/>
        </w:rPr>
      </w:pPr>
      <w:r>
        <w:rPr>
          <w:color w:val="auto"/>
        </w:rPr>
        <w:fldChar w:fldCharType="begin"/>
      </w:r>
      <w:r>
        <w:rPr>
          <w:color w:val="auto"/>
        </w:rPr>
        <w:instrText xml:space="preserve"> HYPERLINK \l "_Toc31483" </w:instrText>
      </w:r>
      <w:r>
        <w:rPr>
          <w:color w:val="auto"/>
        </w:rPr>
        <w:fldChar w:fldCharType="separate"/>
      </w:r>
      <w:r>
        <w:rPr>
          <w:rFonts w:hint="eastAsia"/>
          <w:color w:val="auto"/>
        </w:rPr>
        <w:t>七、 投标人资质证明</w:t>
      </w:r>
      <w:r>
        <w:rPr>
          <w:color w:val="auto"/>
        </w:rPr>
        <w:tab/>
      </w:r>
      <w:r>
        <w:rPr>
          <w:color w:val="auto"/>
        </w:rPr>
        <w:fldChar w:fldCharType="begin"/>
      </w:r>
      <w:r>
        <w:rPr>
          <w:color w:val="auto"/>
        </w:rPr>
        <w:instrText xml:space="preserve"> PAGEREF _Toc31483 \h </w:instrText>
      </w:r>
      <w:r>
        <w:rPr>
          <w:color w:val="auto"/>
        </w:rPr>
        <w:fldChar w:fldCharType="separate"/>
      </w:r>
      <w:r>
        <w:rPr>
          <w:color w:val="auto"/>
        </w:rPr>
        <w:t>5</w:t>
      </w:r>
      <w:r>
        <w:rPr>
          <w:color w:val="auto"/>
        </w:rPr>
        <w:fldChar w:fldCharType="end"/>
      </w:r>
      <w:r>
        <w:rPr>
          <w:color w:val="auto"/>
        </w:rPr>
        <w:fldChar w:fldCharType="end"/>
      </w:r>
    </w:p>
    <w:p>
      <w:pPr>
        <w:pStyle w:val="5"/>
        <w:tabs>
          <w:tab w:val="right" w:leader="dot" w:pos="8306"/>
        </w:tabs>
        <w:rPr>
          <w:color w:val="auto"/>
        </w:rPr>
      </w:pPr>
      <w:r>
        <w:rPr>
          <w:color w:val="auto"/>
        </w:rPr>
        <w:fldChar w:fldCharType="begin"/>
      </w:r>
      <w:r>
        <w:rPr>
          <w:color w:val="auto"/>
        </w:rPr>
        <w:instrText xml:space="preserve"> HYPERLINK \l "_Toc31558" </w:instrText>
      </w:r>
      <w:r>
        <w:rPr>
          <w:color w:val="auto"/>
        </w:rPr>
        <w:fldChar w:fldCharType="separate"/>
      </w:r>
      <w:r>
        <w:rPr>
          <w:rFonts w:hint="eastAsia"/>
          <w:color w:val="auto"/>
        </w:rPr>
        <w:t>八、 承诺书</w:t>
      </w:r>
      <w:r>
        <w:rPr>
          <w:color w:val="auto"/>
        </w:rPr>
        <w:tab/>
      </w:r>
      <w:r>
        <w:rPr>
          <w:color w:val="auto"/>
        </w:rPr>
        <w:fldChar w:fldCharType="begin"/>
      </w:r>
      <w:r>
        <w:rPr>
          <w:color w:val="auto"/>
        </w:rPr>
        <w:instrText xml:space="preserve"> PAGEREF _Toc31558 \h </w:instrText>
      </w:r>
      <w:r>
        <w:rPr>
          <w:color w:val="auto"/>
        </w:rPr>
        <w:fldChar w:fldCharType="separate"/>
      </w:r>
      <w:r>
        <w:rPr>
          <w:color w:val="auto"/>
        </w:rPr>
        <w:t>5</w:t>
      </w:r>
      <w:r>
        <w:rPr>
          <w:color w:val="auto"/>
        </w:rPr>
        <w:fldChar w:fldCharType="end"/>
      </w:r>
      <w:r>
        <w:rPr>
          <w:color w:val="auto"/>
        </w:rPr>
        <w:fldChar w:fldCharType="end"/>
      </w:r>
    </w:p>
    <w:p>
      <w:pPr>
        <w:pStyle w:val="5"/>
        <w:tabs>
          <w:tab w:val="right" w:leader="dot" w:pos="8306"/>
        </w:tabs>
        <w:rPr>
          <w:color w:val="auto"/>
        </w:rPr>
      </w:pPr>
      <w:r>
        <w:rPr>
          <w:color w:val="auto"/>
        </w:rPr>
        <w:fldChar w:fldCharType="begin"/>
      </w:r>
      <w:r>
        <w:rPr>
          <w:color w:val="auto"/>
        </w:rPr>
        <w:instrText xml:space="preserve"> HYPERLINK \l "_Toc1731" </w:instrText>
      </w:r>
      <w:r>
        <w:rPr>
          <w:color w:val="auto"/>
        </w:rPr>
        <w:fldChar w:fldCharType="separate"/>
      </w:r>
      <w:r>
        <w:rPr>
          <w:rFonts w:hint="eastAsia"/>
          <w:color w:val="auto"/>
          <w:lang w:bidi="en-US"/>
        </w:rPr>
        <w:t xml:space="preserve">九、 </w:t>
      </w:r>
      <w:r>
        <w:rPr>
          <w:rFonts w:hint="eastAsia" w:ascii="宋体" w:hAnsi="宋体" w:cs="微软雅黑"/>
          <w:color w:val="auto"/>
          <w:szCs w:val="30"/>
        </w:rPr>
        <w:t>廉洁保密承诺书</w:t>
      </w:r>
      <w:r>
        <w:rPr>
          <w:color w:val="auto"/>
        </w:rPr>
        <w:tab/>
      </w:r>
      <w:r>
        <w:rPr>
          <w:color w:val="auto"/>
        </w:rPr>
        <w:fldChar w:fldCharType="begin"/>
      </w:r>
      <w:r>
        <w:rPr>
          <w:color w:val="auto"/>
        </w:rPr>
        <w:instrText xml:space="preserve"> PAGEREF _Toc1731 \h </w:instrText>
      </w:r>
      <w:r>
        <w:rPr>
          <w:color w:val="auto"/>
        </w:rPr>
        <w:fldChar w:fldCharType="separate"/>
      </w:r>
      <w:r>
        <w:rPr>
          <w:color w:val="auto"/>
        </w:rPr>
        <w:t>6</w:t>
      </w:r>
      <w:r>
        <w:rPr>
          <w:color w:val="auto"/>
        </w:rPr>
        <w:fldChar w:fldCharType="end"/>
      </w:r>
      <w:r>
        <w:rPr>
          <w:color w:val="auto"/>
        </w:rPr>
        <w:fldChar w:fldCharType="end"/>
      </w:r>
    </w:p>
    <w:p>
      <w:pPr>
        <w:pStyle w:val="5"/>
        <w:tabs>
          <w:tab w:val="right" w:leader="dot" w:pos="8306"/>
        </w:tabs>
        <w:rPr>
          <w:color w:val="auto"/>
        </w:rPr>
      </w:pPr>
      <w:r>
        <w:rPr>
          <w:color w:val="auto"/>
        </w:rPr>
        <w:fldChar w:fldCharType="begin"/>
      </w:r>
      <w:r>
        <w:rPr>
          <w:color w:val="auto"/>
        </w:rPr>
        <w:instrText xml:space="preserve"> HYPERLINK \l "_Toc28835" </w:instrText>
      </w:r>
      <w:r>
        <w:rPr>
          <w:color w:val="auto"/>
        </w:rPr>
        <w:fldChar w:fldCharType="separate"/>
      </w:r>
      <w:r>
        <w:rPr>
          <w:rFonts w:hint="eastAsia"/>
          <w:color w:val="auto"/>
          <w:lang w:bidi="en-US"/>
        </w:rPr>
        <w:t>十、 关联公司证明</w:t>
      </w:r>
      <w:r>
        <w:rPr>
          <w:color w:val="auto"/>
        </w:rPr>
        <w:tab/>
      </w:r>
      <w:r>
        <w:rPr>
          <w:color w:val="auto"/>
        </w:rPr>
        <w:fldChar w:fldCharType="begin"/>
      </w:r>
      <w:r>
        <w:rPr>
          <w:color w:val="auto"/>
        </w:rPr>
        <w:instrText xml:space="preserve"> PAGEREF _Toc28835 \h </w:instrText>
      </w:r>
      <w:r>
        <w:rPr>
          <w:color w:val="auto"/>
        </w:rPr>
        <w:fldChar w:fldCharType="separate"/>
      </w:r>
      <w:r>
        <w:rPr>
          <w:color w:val="auto"/>
        </w:rPr>
        <w:t>7</w:t>
      </w:r>
      <w:r>
        <w:rPr>
          <w:color w:val="auto"/>
        </w:rPr>
        <w:fldChar w:fldCharType="end"/>
      </w:r>
      <w:r>
        <w:rPr>
          <w:color w:val="auto"/>
        </w:rPr>
        <w:fldChar w:fldCharType="end"/>
      </w:r>
    </w:p>
    <w:p>
      <w:pPr>
        <w:pStyle w:val="5"/>
        <w:tabs>
          <w:tab w:val="right" w:leader="dot" w:pos="8306"/>
        </w:tabs>
        <w:rPr>
          <w:color w:val="auto"/>
        </w:rPr>
      </w:pPr>
      <w:r>
        <w:rPr>
          <w:color w:val="auto"/>
        </w:rPr>
        <w:fldChar w:fldCharType="begin"/>
      </w:r>
      <w:r>
        <w:rPr>
          <w:color w:val="auto"/>
        </w:rPr>
        <w:instrText xml:space="preserve"> HYPERLINK \l "_Toc1920" </w:instrText>
      </w:r>
      <w:r>
        <w:rPr>
          <w:color w:val="auto"/>
        </w:rPr>
        <w:fldChar w:fldCharType="separate"/>
      </w:r>
      <w:r>
        <w:rPr>
          <w:rFonts w:hint="eastAsia"/>
          <w:color w:val="auto"/>
        </w:rPr>
        <w:t>十一、 诚信度</w:t>
      </w:r>
      <w:r>
        <w:rPr>
          <w:color w:val="auto"/>
        </w:rPr>
        <w:tab/>
      </w:r>
      <w:r>
        <w:rPr>
          <w:color w:val="auto"/>
        </w:rPr>
        <w:fldChar w:fldCharType="begin"/>
      </w:r>
      <w:r>
        <w:rPr>
          <w:color w:val="auto"/>
        </w:rPr>
        <w:instrText xml:space="preserve"> PAGEREF _Toc1920 \h </w:instrText>
      </w:r>
      <w:r>
        <w:rPr>
          <w:color w:val="auto"/>
        </w:rPr>
        <w:fldChar w:fldCharType="separate"/>
      </w:r>
      <w:r>
        <w:rPr>
          <w:color w:val="auto"/>
        </w:rPr>
        <w:t>9</w:t>
      </w:r>
      <w:r>
        <w:rPr>
          <w:color w:val="auto"/>
        </w:rPr>
        <w:fldChar w:fldCharType="end"/>
      </w:r>
      <w:r>
        <w:rPr>
          <w:color w:val="auto"/>
        </w:rPr>
        <w:fldChar w:fldCharType="end"/>
      </w:r>
    </w:p>
    <w:p>
      <w:pPr>
        <w:pStyle w:val="5"/>
        <w:tabs>
          <w:tab w:val="right" w:leader="dot" w:pos="8306"/>
        </w:tabs>
        <w:rPr>
          <w:color w:val="auto"/>
        </w:rPr>
      </w:pPr>
      <w:r>
        <w:rPr>
          <w:color w:val="auto"/>
        </w:rPr>
        <w:fldChar w:fldCharType="begin"/>
      </w:r>
      <w:r>
        <w:rPr>
          <w:color w:val="auto"/>
        </w:rPr>
        <w:instrText xml:space="preserve"> HYPERLINK \l "_Toc11363" </w:instrText>
      </w:r>
      <w:r>
        <w:rPr>
          <w:color w:val="auto"/>
        </w:rPr>
        <w:fldChar w:fldCharType="separate"/>
      </w:r>
      <w:r>
        <w:rPr>
          <w:rFonts w:hint="eastAsia"/>
          <w:color w:val="auto"/>
        </w:rPr>
        <w:t>十二、 财务状况</w:t>
      </w:r>
      <w:r>
        <w:rPr>
          <w:color w:val="auto"/>
        </w:rPr>
        <w:tab/>
      </w:r>
      <w:r>
        <w:rPr>
          <w:color w:val="auto"/>
        </w:rPr>
        <w:fldChar w:fldCharType="begin"/>
      </w:r>
      <w:r>
        <w:rPr>
          <w:color w:val="auto"/>
        </w:rPr>
        <w:instrText xml:space="preserve"> PAGEREF _Toc11363 \h </w:instrText>
      </w:r>
      <w:r>
        <w:rPr>
          <w:color w:val="auto"/>
        </w:rPr>
        <w:fldChar w:fldCharType="separate"/>
      </w:r>
      <w:r>
        <w:rPr>
          <w:color w:val="auto"/>
        </w:rPr>
        <w:t>9</w:t>
      </w:r>
      <w:r>
        <w:rPr>
          <w:color w:val="auto"/>
        </w:rPr>
        <w:fldChar w:fldCharType="end"/>
      </w:r>
      <w:r>
        <w:rPr>
          <w:color w:val="auto"/>
        </w:rPr>
        <w:fldChar w:fldCharType="end"/>
      </w:r>
    </w:p>
    <w:p>
      <w:pPr>
        <w:pStyle w:val="5"/>
        <w:tabs>
          <w:tab w:val="right" w:leader="dot" w:pos="8306"/>
        </w:tabs>
        <w:rPr>
          <w:color w:val="auto"/>
        </w:rPr>
      </w:pPr>
      <w:r>
        <w:rPr>
          <w:color w:val="auto"/>
        </w:rPr>
        <w:fldChar w:fldCharType="begin"/>
      </w:r>
      <w:r>
        <w:rPr>
          <w:color w:val="auto"/>
        </w:rPr>
        <w:instrText xml:space="preserve"> HYPERLINK \l "_Toc14096" </w:instrText>
      </w:r>
      <w:r>
        <w:rPr>
          <w:color w:val="auto"/>
        </w:rPr>
        <w:fldChar w:fldCharType="separate"/>
      </w:r>
      <w:r>
        <w:rPr>
          <w:rFonts w:hint="eastAsia"/>
          <w:color w:val="auto"/>
        </w:rPr>
        <w:t>十三、 同类</w:t>
      </w:r>
      <w:r>
        <w:rPr>
          <w:color w:val="auto"/>
        </w:rPr>
        <w:t>业绩</w:t>
      </w:r>
      <w:r>
        <w:rPr>
          <w:rFonts w:hint="eastAsia"/>
          <w:color w:val="auto"/>
        </w:rPr>
        <w:t>一栏表</w:t>
      </w:r>
      <w:r>
        <w:rPr>
          <w:color w:val="auto"/>
        </w:rPr>
        <w:tab/>
      </w:r>
      <w:r>
        <w:rPr>
          <w:color w:val="auto"/>
        </w:rPr>
        <w:fldChar w:fldCharType="begin"/>
      </w:r>
      <w:r>
        <w:rPr>
          <w:color w:val="auto"/>
        </w:rPr>
        <w:instrText xml:space="preserve"> PAGEREF _Toc14096 \h </w:instrText>
      </w:r>
      <w:r>
        <w:rPr>
          <w:color w:val="auto"/>
        </w:rPr>
        <w:fldChar w:fldCharType="separate"/>
      </w:r>
      <w:r>
        <w:rPr>
          <w:color w:val="auto"/>
        </w:rPr>
        <w:t>9</w:t>
      </w:r>
      <w:r>
        <w:rPr>
          <w:color w:val="auto"/>
        </w:rPr>
        <w:fldChar w:fldCharType="end"/>
      </w:r>
      <w:r>
        <w:rPr>
          <w:color w:val="auto"/>
        </w:rPr>
        <w:fldChar w:fldCharType="end"/>
      </w:r>
    </w:p>
    <w:p>
      <w:pPr>
        <w:pStyle w:val="5"/>
        <w:tabs>
          <w:tab w:val="right" w:leader="dot" w:pos="8306"/>
        </w:tabs>
        <w:rPr>
          <w:color w:val="auto"/>
        </w:rPr>
      </w:pPr>
      <w:r>
        <w:rPr>
          <w:color w:val="auto"/>
        </w:rPr>
        <w:fldChar w:fldCharType="begin"/>
      </w:r>
      <w:r>
        <w:rPr>
          <w:color w:val="auto"/>
        </w:rPr>
        <w:instrText xml:space="preserve"> HYPERLINK \l "_Toc32186" </w:instrText>
      </w:r>
      <w:r>
        <w:rPr>
          <w:color w:val="auto"/>
        </w:rPr>
        <w:fldChar w:fldCharType="separate"/>
      </w:r>
      <w:r>
        <w:rPr>
          <w:rFonts w:hint="eastAsia"/>
          <w:color w:val="auto"/>
        </w:rPr>
        <w:t xml:space="preserve">十四、 </w:t>
      </w:r>
      <w:r>
        <w:rPr>
          <w:color w:val="auto"/>
        </w:rPr>
        <w:t>业绩证明</w:t>
      </w:r>
      <w:r>
        <w:rPr>
          <w:color w:val="auto"/>
        </w:rPr>
        <w:tab/>
      </w:r>
      <w:r>
        <w:rPr>
          <w:color w:val="auto"/>
        </w:rPr>
        <w:fldChar w:fldCharType="begin"/>
      </w:r>
      <w:r>
        <w:rPr>
          <w:color w:val="auto"/>
        </w:rPr>
        <w:instrText xml:space="preserve"> PAGEREF _Toc32186 \h </w:instrText>
      </w:r>
      <w:r>
        <w:rPr>
          <w:color w:val="auto"/>
        </w:rPr>
        <w:fldChar w:fldCharType="separate"/>
      </w:r>
      <w:r>
        <w:rPr>
          <w:color w:val="auto"/>
        </w:rPr>
        <w:t>9</w:t>
      </w:r>
      <w:r>
        <w:rPr>
          <w:color w:val="auto"/>
        </w:rPr>
        <w:fldChar w:fldCharType="end"/>
      </w:r>
      <w:r>
        <w:rPr>
          <w:color w:val="auto"/>
        </w:rPr>
        <w:fldChar w:fldCharType="end"/>
      </w:r>
    </w:p>
    <w:p>
      <w:pPr>
        <w:pStyle w:val="5"/>
        <w:tabs>
          <w:tab w:val="right" w:leader="dot" w:pos="8306"/>
        </w:tabs>
        <w:rPr>
          <w:color w:val="auto"/>
        </w:rPr>
      </w:pPr>
      <w:r>
        <w:rPr>
          <w:color w:val="auto"/>
        </w:rPr>
        <w:fldChar w:fldCharType="begin"/>
      </w:r>
      <w:r>
        <w:rPr>
          <w:color w:val="auto"/>
        </w:rPr>
        <w:instrText xml:space="preserve"> HYPERLINK \l "_Toc15769" </w:instrText>
      </w:r>
      <w:r>
        <w:rPr>
          <w:color w:val="auto"/>
        </w:rPr>
        <w:fldChar w:fldCharType="separate"/>
      </w:r>
      <w:r>
        <w:rPr>
          <w:rFonts w:hint="eastAsia"/>
          <w:color w:val="auto"/>
        </w:rPr>
        <w:t>十五、 投标人调查问卷</w:t>
      </w:r>
      <w:r>
        <w:rPr>
          <w:color w:val="auto"/>
        </w:rPr>
        <w:tab/>
      </w:r>
      <w:r>
        <w:rPr>
          <w:color w:val="auto"/>
        </w:rPr>
        <w:fldChar w:fldCharType="begin"/>
      </w:r>
      <w:r>
        <w:rPr>
          <w:color w:val="auto"/>
        </w:rPr>
        <w:instrText xml:space="preserve"> PAGEREF _Toc15769 \h </w:instrText>
      </w:r>
      <w:r>
        <w:rPr>
          <w:color w:val="auto"/>
        </w:rPr>
        <w:fldChar w:fldCharType="separate"/>
      </w:r>
      <w:r>
        <w:rPr>
          <w:color w:val="auto"/>
        </w:rPr>
        <w:t>9</w:t>
      </w:r>
      <w:r>
        <w:rPr>
          <w:color w:val="auto"/>
        </w:rPr>
        <w:fldChar w:fldCharType="end"/>
      </w:r>
      <w:r>
        <w:rPr>
          <w:color w:val="auto"/>
        </w:rPr>
        <w:fldChar w:fldCharType="end"/>
      </w:r>
    </w:p>
    <w:p>
      <w:pPr>
        <w:pStyle w:val="5"/>
        <w:tabs>
          <w:tab w:val="right" w:leader="dot" w:pos="8306"/>
        </w:tabs>
        <w:rPr>
          <w:color w:val="auto"/>
        </w:rPr>
      </w:pPr>
      <w:r>
        <w:rPr>
          <w:color w:val="auto"/>
        </w:rPr>
        <w:fldChar w:fldCharType="begin"/>
      </w:r>
      <w:r>
        <w:rPr>
          <w:color w:val="auto"/>
        </w:rPr>
        <w:instrText xml:space="preserve"> HYPERLINK \l "_Toc10904" </w:instrText>
      </w:r>
      <w:r>
        <w:rPr>
          <w:color w:val="auto"/>
        </w:rPr>
        <w:fldChar w:fldCharType="separate"/>
      </w:r>
      <w:r>
        <w:rPr>
          <w:rFonts w:hint="eastAsia"/>
          <w:color w:val="auto"/>
        </w:rPr>
        <w:t>十六、 其他有必要的资质及补充资料</w:t>
      </w:r>
      <w:r>
        <w:rPr>
          <w:color w:val="auto"/>
        </w:rPr>
        <w:tab/>
      </w:r>
      <w:r>
        <w:rPr>
          <w:color w:val="auto"/>
        </w:rPr>
        <w:fldChar w:fldCharType="begin"/>
      </w:r>
      <w:r>
        <w:rPr>
          <w:color w:val="auto"/>
        </w:rPr>
        <w:instrText xml:space="preserve"> PAGEREF _Toc10904 \h </w:instrText>
      </w:r>
      <w:r>
        <w:rPr>
          <w:color w:val="auto"/>
        </w:rPr>
        <w:fldChar w:fldCharType="separate"/>
      </w:r>
      <w:r>
        <w:rPr>
          <w:color w:val="auto"/>
        </w:rPr>
        <w:t>12</w:t>
      </w:r>
      <w:r>
        <w:rPr>
          <w:color w:val="auto"/>
        </w:rPr>
        <w:fldChar w:fldCharType="end"/>
      </w:r>
      <w:r>
        <w:rPr>
          <w:color w:val="auto"/>
        </w:rPr>
        <w:fldChar w:fldCharType="end"/>
      </w:r>
    </w:p>
    <w:p>
      <w:pPr>
        <w:pStyle w:val="2"/>
        <w:spacing w:line="480" w:lineRule="auto"/>
        <w:rPr>
          <w:color w:val="auto"/>
        </w:rPr>
        <w:sectPr>
          <w:pgSz w:w="11906" w:h="16838"/>
          <w:pgMar w:top="1440" w:right="1800" w:bottom="1440" w:left="1800" w:header="851" w:footer="992" w:gutter="0"/>
          <w:cols w:space="720" w:num="1"/>
          <w:docGrid w:type="lines" w:linePitch="312" w:charSpace="0"/>
        </w:sectPr>
      </w:pPr>
      <w:r>
        <w:rPr>
          <w:rFonts w:hint="eastAsia" w:ascii="仿宋" w:hAnsi="仿宋" w:cs="仿宋"/>
          <w:color w:val="auto"/>
          <w:szCs w:val="28"/>
        </w:rPr>
        <w:fldChar w:fldCharType="end"/>
      </w:r>
    </w:p>
    <w:p>
      <w:pPr>
        <w:jc w:val="center"/>
        <w:rPr>
          <w:rFonts w:ascii="微软雅黑" w:hAnsi="微软雅黑" w:eastAsia="微软雅黑" w:cs="仿宋"/>
          <w:color w:val="auto"/>
          <w:sz w:val="28"/>
          <w:szCs w:val="36"/>
        </w:rPr>
      </w:pPr>
      <w:r>
        <w:rPr>
          <w:rFonts w:hint="eastAsia" w:ascii="微软雅黑" w:hAnsi="微软雅黑" w:eastAsia="微软雅黑" w:cs="仿宋"/>
          <w:color w:val="auto"/>
          <w:sz w:val="28"/>
          <w:szCs w:val="36"/>
        </w:rPr>
        <w:t>投标人预审资料提交须知</w:t>
      </w:r>
    </w:p>
    <w:p>
      <w:pPr>
        <w:pStyle w:val="13"/>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请按下文要求填写或提供对应文件，本表单和附件证明文件均每页须加盖投标单位公章（鲜章）。</w:t>
      </w:r>
    </w:p>
    <w:p>
      <w:pPr>
        <w:pStyle w:val="13"/>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提供正、副本各一份，U盘一份（其中：文本文档以Office2007可编辑的word/Excel版本；其它以扫描件/PDF版本）</w:t>
      </w:r>
    </w:p>
    <w:p>
      <w:pPr>
        <w:pStyle w:val="13"/>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本资格审查文件须装订成册，密封包装。</w:t>
      </w:r>
    </w:p>
    <w:p>
      <w:pPr>
        <w:pStyle w:val="13"/>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投标人提供资格预审资料不符合招标公告规定投标条件的，将被判定为资格审查不合格，并作否决投标处理。</w:t>
      </w:r>
    </w:p>
    <w:p>
      <w:pPr>
        <w:rPr>
          <w:color w:val="auto"/>
        </w:rPr>
      </w:pPr>
      <w:r>
        <w:rPr>
          <w:color w:val="auto"/>
        </w:rPr>
        <w:br w:type="page"/>
      </w:r>
    </w:p>
    <w:p>
      <w:pPr>
        <w:numPr>
          <w:ilvl w:val="0"/>
          <w:numId w:val="2"/>
        </w:numPr>
        <w:jc w:val="center"/>
        <w:rPr>
          <w:b/>
          <w:bCs/>
          <w:color w:val="auto"/>
          <w:sz w:val="28"/>
          <w:szCs w:val="28"/>
        </w:rPr>
      </w:pPr>
      <w:bookmarkStart w:id="1" w:name="_Toc12075"/>
      <w:r>
        <w:rPr>
          <w:rFonts w:hint="eastAsia"/>
          <w:b/>
          <w:bCs/>
          <w:color w:val="auto"/>
          <w:sz w:val="28"/>
          <w:szCs w:val="28"/>
        </w:rPr>
        <w:t>采购项目投标人资格审核明细表</w:t>
      </w:r>
      <w:bookmarkEnd w:id="1"/>
    </w:p>
    <w:tbl>
      <w:tblPr>
        <w:tblStyle w:val="7"/>
        <w:tblW w:w="5180" w:type="pct"/>
        <w:jc w:val="center"/>
        <w:tblLayout w:type="fixed"/>
        <w:tblCellMar>
          <w:top w:w="0" w:type="dxa"/>
          <w:left w:w="108" w:type="dxa"/>
          <w:bottom w:w="0" w:type="dxa"/>
          <w:right w:w="108" w:type="dxa"/>
        </w:tblCellMar>
      </w:tblPr>
      <w:tblGrid>
        <w:gridCol w:w="446"/>
        <w:gridCol w:w="2782"/>
        <w:gridCol w:w="3305"/>
        <w:gridCol w:w="2295"/>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b/>
                <w:bCs/>
                <w:color w:val="auto"/>
              </w:rPr>
            </w:pPr>
            <w:r>
              <w:rPr>
                <w:rFonts w:hint="eastAsia" w:ascii="仿宋" w:hAnsi="仿宋" w:eastAsia="仿宋" w:cs="仿宋"/>
                <w:b/>
                <w:bCs/>
                <w:color w:val="auto"/>
                <w:kern w:val="0"/>
                <w:lang w:bidi="ar"/>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b/>
                <w:bCs/>
                <w:color w:val="auto"/>
              </w:rPr>
            </w:pPr>
            <w:r>
              <w:rPr>
                <w:rFonts w:hint="eastAsia" w:ascii="仿宋" w:hAnsi="仿宋" w:eastAsia="仿宋" w:cs="仿宋"/>
                <w:b/>
                <w:bCs/>
                <w:color w:val="auto"/>
                <w:kern w:val="0"/>
                <w:lang w:bidi="ar"/>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b/>
                <w:bCs/>
                <w:color w:val="auto"/>
              </w:rPr>
            </w:pPr>
            <w:r>
              <w:rPr>
                <w:rFonts w:hint="eastAsia" w:ascii="仿宋" w:hAnsi="仿宋" w:eastAsia="仿宋" w:cs="仿宋"/>
                <w:b/>
                <w:bCs/>
                <w:color w:val="auto"/>
                <w:kern w:val="0"/>
                <w:lang w:bidi="ar"/>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b/>
                <w:bCs/>
                <w:color w:val="auto"/>
              </w:rPr>
            </w:pPr>
            <w:r>
              <w:rPr>
                <w:rFonts w:hint="eastAsia" w:ascii="仿宋" w:hAnsi="仿宋" w:eastAsia="仿宋" w:cs="仿宋"/>
                <w:b/>
                <w:bCs/>
                <w:color w:val="auto"/>
                <w:kern w:val="0"/>
                <w:lang w:bidi="ar"/>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b/>
                <w:bCs/>
                <w:color w:val="auto"/>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b/>
                <w:bCs/>
                <w:color w:val="auto"/>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b/>
                <w:bCs/>
                <w:color w:val="auto"/>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b/>
                <w:bCs/>
                <w:color w:val="auto"/>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kern w:val="0"/>
                <w:lang w:bidi="ar"/>
              </w:rPr>
            </w:pPr>
            <w:r>
              <w:rPr>
                <w:rFonts w:hint="eastAsia" w:ascii="仿宋" w:hAnsi="仿宋" w:eastAsia="仿宋" w:cs="仿宋"/>
                <w:color w:val="auto"/>
                <w:kern w:val="0"/>
                <w:lang w:bidi="ar"/>
              </w:rPr>
              <w:t>投标人名称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kern w:val="0"/>
                <w:lang w:bidi="ar"/>
              </w:rPr>
            </w:pPr>
            <w:r>
              <w:rPr>
                <w:rFonts w:hint="eastAsia" w:ascii="仿宋" w:hAnsi="仿宋" w:eastAsia="仿宋" w:cs="仿宋"/>
                <w:color w:val="auto"/>
                <w:kern w:val="0"/>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rPr>
            </w:pPr>
            <w:r>
              <w:rPr>
                <w:rFonts w:hint="eastAsia" w:ascii="仿宋" w:hAnsi="仿宋" w:eastAsia="仿宋" w:cs="仿宋"/>
                <w:color w:val="auto"/>
                <w:kern w:val="0"/>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rPr>
            </w:pPr>
            <w:r>
              <w:rPr>
                <w:rFonts w:hint="eastAsia" w:ascii="仿宋" w:hAnsi="仿宋" w:eastAsia="仿宋" w:cs="仿宋"/>
                <w:color w:val="auto"/>
                <w:kern w:val="0"/>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kern w:val="0"/>
                <w:lang w:bidi="ar"/>
              </w:rPr>
            </w:pPr>
            <w:r>
              <w:rPr>
                <w:rFonts w:hint="eastAsia" w:ascii="仿宋" w:hAnsi="仿宋" w:eastAsia="仿宋" w:cs="仿宋"/>
                <w:color w:val="auto"/>
                <w:kern w:val="0"/>
                <w:lang w:bidi="ar"/>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kern w:val="0"/>
                <w:lang w:bidi="ar"/>
              </w:rPr>
            </w:pPr>
            <w:r>
              <w:rPr>
                <w:rFonts w:hint="eastAsia" w:ascii="仿宋" w:hAnsi="仿宋" w:eastAsia="仿宋" w:cs="仿宋"/>
                <w:color w:val="auto"/>
                <w:kern w:val="0"/>
                <w:lang w:bidi="ar"/>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kern w:val="0"/>
                <w:lang w:bidi="ar"/>
              </w:rPr>
            </w:pPr>
            <w:r>
              <w:rPr>
                <w:rFonts w:hint="eastAsia" w:ascii="仿宋" w:hAnsi="仿宋" w:eastAsia="仿宋" w:cs="仿宋"/>
                <w:color w:val="auto"/>
                <w:kern w:val="0"/>
                <w:lang w:bidi="ar"/>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rPr>
            </w:pPr>
            <w:r>
              <w:rPr>
                <w:rFonts w:hint="eastAsia" w:ascii="仿宋" w:hAnsi="仿宋" w:eastAsia="仿宋" w:cs="仿宋"/>
                <w:color w:val="auto"/>
                <w:kern w:val="0"/>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rPr>
            </w:pPr>
            <w:r>
              <w:rPr>
                <w:rFonts w:hint="eastAsia" w:ascii="仿宋" w:hAnsi="仿宋" w:eastAsia="仿宋" w:cs="仿宋"/>
                <w:color w:val="auto"/>
                <w:kern w:val="0"/>
                <w:lang w:bidi="ar"/>
              </w:rPr>
              <w:t>按营业执照填写</w:t>
            </w:r>
          </w:p>
        </w:tc>
      </w:tr>
      <w:tr>
        <w:tblPrEx>
          <w:tblCellMar>
            <w:top w:w="0" w:type="dxa"/>
            <w:left w:w="108" w:type="dxa"/>
            <w:bottom w:w="0" w:type="dxa"/>
            <w:right w:w="108" w:type="dxa"/>
          </w:tblCellMar>
        </w:tblPrEx>
        <w:trPr>
          <w:trHeight w:val="403"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rPr>
            </w:pPr>
            <w:r>
              <w:rPr>
                <w:rFonts w:hint="eastAsia" w:ascii="仿宋" w:hAnsi="仿宋" w:eastAsia="仿宋" w:cs="仿宋"/>
                <w:color w:val="auto"/>
                <w:kern w:val="0"/>
                <w:lang w:bidi="ar"/>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rPr>
            </w:pPr>
            <w:r>
              <w:rPr>
                <w:rFonts w:hint="eastAsia" w:ascii="仿宋" w:hAnsi="仿宋" w:eastAsia="仿宋" w:cs="仿宋"/>
                <w:color w:val="auto"/>
                <w:kern w:val="0"/>
                <w:lang w:bidi="ar"/>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Times New Roman"/>
                <w:color w:val="auto"/>
                <w:sz w:val="20"/>
                <w:szCs w:val="20"/>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rPr>
            </w:pPr>
            <w:r>
              <w:rPr>
                <w:rFonts w:hint="eastAsia" w:ascii="仿宋" w:hAnsi="仿宋" w:eastAsia="仿宋" w:cs="仿宋"/>
                <w:color w:val="auto"/>
                <w:kern w:val="0"/>
                <w:lang w:bidi="ar"/>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rPr>
            </w:pPr>
            <w:r>
              <w:rPr>
                <w:rFonts w:hint="eastAsia" w:ascii="仿宋" w:hAnsi="仿宋" w:eastAsia="仿宋" w:cs="仿宋"/>
                <w:color w:val="auto"/>
                <w:kern w:val="0"/>
                <w:lang w:bidi="ar"/>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rPr>
            </w:pPr>
            <w:r>
              <w:rPr>
                <w:rFonts w:hint="eastAsia" w:ascii="仿宋" w:hAnsi="仿宋" w:eastAsia="仿宋" w:cs="仿宋"/>
                <w:color w:val="auto"/>
                <w:kern w:val="0"/>
                <w:lang w:bidi="ar"/>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12</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业绩证明资料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rPr>
            </w:pPr>
            <w:r>
              <w:rPr>
                <w:rFonts w:hint="eastAsia" w:ascii="仿宋" w:hAnsi="仿宋" w:eastAsia="仿宋" w:cs="仿宋"/>
                <w:color w:val="auto"/>
                <w:kern w:val="0"/>
                <w:lang w:bidi="ar"/>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kern w:val="0"/>
                <w:lang w:bidi="ar"/>
              </w:rPr>
            </w:pPr>
            <w:r>
              <w:rPr>
                <w:rFonts w:hint="eastAsia" w:ascii="仿宋" w:hAnsi="仿宋" w:eastAsia="仿宋" w:cs="仿宋"/>
                <w:color w:val="auto"/>
                <w:kern w:val="0"/>
                <w:lang w:bidi="ar"/>
              </w:rPr>
              <w:t>13</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财务状况</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Times New Roman"/>
                <w:color w:val="auto"/>
                <w:sz w:val="20"/>
                <w:szCs w:val="20"/>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rPr>
            </w:pPr>
            <w:r>
              <w:rPr>
                <w:rFonts w:hint="eastAsia" w:ascii="仿宋" w:hAnsi="仿宋" w:eastAsia="仿宋" w:cs="仿宋"/>
                <w:color w:val="auto"/>
                <w:kern w:val="0"/>
                <w:lang w:bidi="ar"/>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14</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kern w:val="0"/>
                <w:lang w:bidi="ar"/>
              </w:rPr>
            </w:pPr>
            <w:r>
              <w:rPr>
                <w:rFonts w:hint="eastAsia" w:ascii="仿宋" w:hAnsi="仿宋" w:eastAsia="仿宋" w:cs="仿宋"/>
                <w:color w:val="auto"/>
                <w:kern w:val="0"/>
                <w:lang w:bidi="ar"/>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kern w:val="0"/>
                <w:lang w:bidi="ar"/>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kern w:val="0"/>
                <w:lang w:bidi="ar"/>
              </w:rPr>
            </w:pPr>
            <w:r>
              <w:rPr>
                <w:rFonts w:hint="eastAsia" w:ascii="仿宋" w:hAnsi="仿宋" w:eastAsia="仿宋" w:cs="仿宋"/>
                <w:color w:val="auto"/>
                <w:kern w:val="0"/>
                <w:lang w:bidi="ar"/>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15</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kern w:val="0"/>
                <w:lang w:bidi="ar"/>
              </w:rPr>
            </w:pPr>
            <w:r>
              <w:rPr>
                <w:rFonts w:hint="eastAsia" w:ascii="仿宋" w:hAnsi="仿宋" w:eastAsia="仿宋" w:cs="仿宋"/>
                <w:color w:val="auto"/>
                <w:kern w:val="0"/>
                <w:lang w:bidi="ar"/>
              </w:rPr>
              <w:t>诚信度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kern w:val="0"/>
                <w:lang w:bidi="ar"/>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kern w:val="0"/>
                <w:lang w:bidi="ar"/>
              </w:rPr>
            </w:pPr>
            <w:r>
              <w:rPr>
                <w:rFonts w:hint="eastAsia" w:ascii="仿宋" w:hAnsi="仿宋" w:eastAsia="仿宋" w:cs="仿宋"/>
                <w:color w:val="auto"/>
                <w:kern w:val="0"/>
                <w:lang w:bidi="ar"/>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16</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kern w:val="0"/>
                <w:lang w:bidi="ar"/>
              </w:rPr>
            </w:pPr>
            <w:r>
              <w:rPr>
                <w:rFonts w:hint="eastAsia" w:ascii="仿宋" w:hAnsi="仿宋" w:eastAsia="仿宋" w:cs="仿宋"/>
                <w:color w:val="auto"/>
                <w:kern w:val="0"/>
                <w:lang w:bidi="ar"/>
              </w:rPr>
              <w:t>关联公司</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kern w:val="0"/>
                <w:lang w:bidi="ar"/>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kern w:val="0"/>
                <w:lang w:bidi="ar"/>
              </w:rPr>
            </w:pPr>
            <w:r>
              <w:rPr>
                <w:rFonts w:hint="eastAsia" w:ascii="仿宋" w:hAnsi="仿宋" w:eastAsia="仿宋" w:cs="仿宋"/>
                <w:color w:val="auto"/>
                <w:kern w:val="0"/>
                <w:lang w:bidi="ar"/>
              </w:rPr>
              <w:t>填写所有关联公司名称</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rPr>
              <w:t>17</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kern w:val="0"/>
                <w:lang w:bidi="ar"/>
              </w:rPr>
            </w:pPr>
            <w:r>
              <w:rPr>
                <w:rFonts w:hint="eastAsia" w:ascii="仿宋" w:hAnsi="仿宋" w:eastAsia="仿宋" w:cs="仿宋"/>
                <w:color w:val="auto"/>
                <w:kern w:val="0"/>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kern w:val="0"/>
                <w:lang w:bidi="ar"/>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1"/>
                <w:numId w:val="3"/>
              </w:numPr>
              <w:tabs>
                <w:tab w:val="left" w:pos="3600"/>
              </w:tabs>
              <w:jc w:val="left"/>
              <w:rPr>
                <w:rFonts w:ascii="仿宋" w:hAnsi="仿宋" w:eastAsia="仿宋" w:cs="仿宋"/>
                <w:color w:val="auto"/>
                <w:kern w:val="0"/>
                <w:lang w:bidi="ar"/>
              </w:rPr>
            </w:pPr>
            <w:r>
              <w:rPr>
                <w:rFonts w:hint="eastAsia" w:ascii="仿宋" w:hAnsi="仿宋" w:eastAsia="仿宋" w:cs="仿宋"/>
                <w:color w:val="auto"/>
                <w:kern w:val="0"/>
                <w:lang w:bidi="ar"/>
              </w:rPr>
              <w:t>（如有），如</w:t>
            </w:r>
            <w:r>
              <w:rPr>
                <w:rFonts w:hint="eastAsia" w:ascii="仿宋" w:hAnsi="仿宋" w:eastAsia="仿宋" w:cs="仿宋"/>
                <w:color w:val="auto"/>
              </w:rPr>
              <w:t>投标人视频介绍生产场地、设备、成功案例等</w:t>
            </w:r>
          </w:p>
        </w:tc>
      </w:tr>
    </w:tbl>
    <w:p>
      <w:pPr>
        <w:numPr>
          <w:ilvl w:val="0"/>
          <w:numId w:val="2"/>
        </w:numPr>
        <w:jc w:val="center"/>
        <w:rPr>
          <w:b/>
          <w:bCs/>
          <w:color w:val="auto"/>
          <w:sz w:val="28"/>
          <w:szCs w:val="28"/>
        </w:rPr>
      </w:pPr>
      <w:bookmarkStart w:id="2" w:name="_Toc31482"/>
      <w:r>
        <w:rPr>
          <w:rFonts w:hint="eastAsia"/>
          <w:b/>
          <w:bCs/>
          <w:color w:val="auto"/>
          <w:sz w:val="28"/>
          <w:szCs w:val="28"/>
        </w:rPr>
        <w:t>营业执照</w:t>
      </w:r>
      <w:bookmarkEnd w:id="2"/>
    </w:p>
    <w:p>
      <w:pPr>
        <w:tabs>
          <w:tab w:val="right" w:leader="dot" w:pos="9471"/>
        </w:tabs>
        <w:adjustRightInd w:val="0"/>
        <w:snapToGrid w:val="0"/>
        <w:spacing w:line="360" w:lineRule="auto"/>
        <w:ind w:firstLine="480" w:firstLineChars="200"/>
        <w:jc w:val="center"/>
        <w:rPr>
          <w:rFonts w:ascii="仿宋" w:hAnsi="仿宋" w:eastAsia="仿宋"/>
          <w:color w:val="auto"/>
          <w:sz w:val="24"/>
          <w:lang w:bidi="en-US"/>
        </w:rPr>
      </w:pPr>
      <w:r>
        <w:rPr>
          <w:rFonts w:hint="eastAsia" w:ascii="仿宋" w:hAnsi="仿宋" w:eastAsia="仿宋"/>
          <w:color w:val="auto"/>
          <w:sz w:val="24"/>
          <w:lang w:bidi="en-US"/>
        </w:rPr>
        <w:t>须提供营业执照</w:t>
      </w:r>
    </w:p>
    <w:p>
      <w:pPr>
        <w:pStyle w:val="4"/>
        <w:rPr>
          <w:color w:val="auto"/>
        </w:rPr>
      </w:pPr>
    </w:p>
    <w:p>
      <w:pPr>
        <w:numPr>
          <w:ilvl w:val="0"/>
          <w:numId w:val="2"/>
        </w:numPr>
        <w:jc w:val="center"/>
        <w:rPr>
          <w:b/>
          <w:bCs/>
          <w:color w:val="auto"/>
          <w:sz w:val="28"/>
          <w:szCs w:val="28"/>
        </w:rPr>
      </w:pPr>
      <w:bookmarkStart w:id="3" w:name="_Toc381"/>
      <w:r>
        <w:rPr>
          <w:rFonts w:hint="eastAsia"/>
          <w:b/>
          <w:bCs/>
          <w:color w:val="auto"/>
          <w:sz w:val="28"/>
          <w:szCs w:val="28"/>
        </w:rPr>
        <w:t>实缴资本证明</w:t>
      </w:r>
      <w:bookmarkEnd w:id="3"/>
    </w:p>
    <w:p>
      <w:pPr>
        <w:tabs>
          <w:tab w:val="right" w:leader="dot" w:pos="9471"/>
        </w:tabs>
        <w:adjustRightInd w:val="0"/>
        <w:snapToGrid w:val="0"/>
        <w:spacing w:line="360" w:lineRule="auto"/>
        <w:ind w:firstLine="480" w:firstLineChars="200"/>
        <w:jc w:val="center"/>
        <w:rPr>
          <w:rFonts w:ascii="仿宋" w:hAnsi="仿宋" w:eastAsia="仿宋"/>
          <w:color w:val="auto"/>
          <w:sz w:val="24"/>
          <w:lang w:bidi="en-US"/>
        </w:rPr>
      </w:pPr>
      <w:r>
        <w:rPr>
          <w:rFonts w:hint="eastAsia" w:ascii="仿宋" w:hAnsi="仿宋" w:eastAsia="仿宋"/>
          <w:color w:val="auto"/>
          <w:sz w:val="24"/>
          <w:lang w:bidi="en-US"/>
        </w:rPr>
        <w:t>提供实缴资本证明（如第三方网站截图、其他证明）</w:t>
      </w:r>
    </w:p>
    <w:p>
      <w:pPr>
        <w:pStyle w:val="4"/>
        <w:rPr>
          <w:color w:val="auto"/>
        </w:rPr>
      </w:pPr>
    </w:p>
    <w:p>
      <w:pPr>
        <w:rPr>
          <w:color w:val="auto"/>
        </w:rPr>
      </w:pPr>
    </w:p>
    <w:p>
      <w:pPr>
        <w:numPr>
          <w:ilvl w:val="0"/>
          <w:numId w:val="2"/>
        </w:numPr>
        <w:jc w:val="center"/>
        <w:rPr>
          <w:b/>
          <w:bCs/>
          <w:color w:val="auto"/>
          <w:sz w:val="28"/>
          <w:szCs w:val="28"/>
        </w:rPr>
      </w:pPr>
      <w:bookmarkStart w:id="4" w:name="_Toc10002"/>
      <w:r>
        <w:rPr>
          <w:rFonts w:hint="eastAsia"/>
          <w:b/>
          <w:bCs/>
          <w:color w:val="auto"/>
          <w:sz w:val="28"/>
          <w:szCs w:val="28"/>
        </w:rPr>
        <w:t>参保人数证明</w:t>
      </w:r>
      <w:bookmarkEnd w:id="4"/>
    </w:p>
    <w:p>
      <w:pPr>
        <w:tabs>
          <w:tab w:val="right" w:leader="dot" w:pos="9471"/>
        </w:tabs>
        <w:adjustRightInd w:val="0"/>
        <w:snapToGrid w:val="0"/>
        <w:spacing w:line="360" w:lineRule="auto"/>
        <w:ind w:firstLine="480" w:firstLineChars="200"/>
        <w:jc w:val="center"/>
        <w:rPr>
          <w:rFonts w:ascii="仿宋" w:hAnsi="仿宋" w:eastAsia="仿宋"/>
          <w:color w:val="auto"/>
          <w:sz w:val="24"/>
          <w:lang w:bidi="en-US"/>
        </w:rPr>
      </w:pPr>
      <w:r>
        <w:rPr>
          <w:rFonts w:hint="eastAsia" w:ascii="仿宋" w:hAnsi="仿宋" w:eastAsia="仿宋"/>
          <w:color w:val="auto"/>
          <w:sz w:val="24"/>
          <w:lang w:bidi="en-US"/>
        </w:rPr>
        <w:t>提供参保人数证明（如社保缴纳证明、第三方网站截图）</w:t>
      </w:r>
    </w:p>
    <w:p>
      <w:pPr>
        <w:pStyle w:val="4"/>
        <w:rPr>
          <w:color w:val="auto"/>
        </w:rPr>
      </w:pPr>
    </w:p>
    <w:p>
      <w:pPr>
        <w:numPr>
          <w:ilvl w:val="0"/>
          <w:numId w:val="2"/>
        </w:numPr>
        <w:jc w:val="center"/>
        <w:rPr>
          <w:b/>
          <w:bCs/>
          <w:color w:val="auto"/>
          <w:sz w:val="28"/>
          <w:szCs w:val="28"/>
        </w:rPr>
      </w:pPr>
      <w:bookmarkStart w:id="5" w:name="_Toc26155"/>
      <w:r>
        <w:rPr>
          <w:rFonts w:hint="eastAsia"/>
          <w:b/>
          <w:bCs/>
          <w:color w:val="auto"/>
          <w:sz w:val="28"/>
          <w:szCs w:val="28"/>
        </w:rPr>
        <w:t>投标授权委托书</w:t>
      </w:r>
      <w:bookmarkEnd w:id="5"/>
    </w:p>
    <w:p>
      <w:pPr>
        <w:adjustRightInd w:val="0"/>
        <w:snapToGrid w:val="0"/>
        <w:spacing w:line="360" w:lineRule="auto"/>
        <w:jc w:val="center"/>
        <w:rPr>
          <w:rFonts w:ascii="仿宋" w:hAnsi="仿宋" w:eastAsia="仿宋"/>
          <w:b/>
          <w:color w:val="auto"/>
          <w:sz w:val="24"/>
          <w:lang w:bidi="en-US"/>
        </w:rPr>
      </w:pPr>
      <w:r>
        <w:rPr>
          <w:rFonts w:hint="eastAsia" w:ascii="仿宋" w:hAnsi="仿宋" w:eastAsia="仿宋"/>
          <w:b/>
          <w:color w:val="auto"/>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本人</w:t>
      </w:r>
      <w:r>
        <w:rPr>
          <w:rFonts w:ascii="仿宋" w:hAnsi="仿宋" w:eastAsia="仿宋"/>
          <w:color w:val="auto"/>
          <w:sz w:val="24"/>
          <w:u w:val="single"/>
          <w:lang w:bidi="en-US"/>
        </w:rPr>
        <w:t xml:space="preserve">            </w:t>
      </w:r>
      <w:r>
        <w:rPr>
          <w:rFonts w:hint="eastAsia" w:ascii="仿宋" w:hAnsi="仿宋" w:eastAsia="仿宋"/>
          <w:color w:val="auto"/>
          <w:sz w:val="24"/>
          <w:lang w:bidi="en-US"/>
        </w:rPr>
        <w:t>（姓名）系</w:t>
      </w:r>
      <w:r>
        <w:rPr>
          <w:rFonts w:ascii="仿宋" w:hAnsi="仿宋" w:eastAsia="仿宋"/>
          <w:color w:val="auto"/>
          <w:sz w:val="24"/>
          <w:u w:val="single"/>
          <w:lang w:bidi="en-US"/>
        </w:rPr>
        <w:t xml:space="preserve">                   </w:t>
      </w:r>
      <w:r>
        <w:rPr>
          <w:rFonts w:hint="eastAsia" w:ascii="仿宋" w:hAnsi="仿宋" w:eastAsia="仿宋"/>
          <w:color w:val="auto"/>
          <w:sz w:val="24"/>
          <w:lang w:bidi="en-US"/>
        </w:rPr>
        <w:t>（投标人名称）的法定代表人，现委托本单位人员</w:t>
      </w:r>
      <w:r>
        <w:rPr>
          <w:rFonts w:ascii="仿宋" w:hAnsi="仿宋" w:eastAsia="仿宋"/>
          <w:color w:val="auto"/>
          <w:sz w:val="24"/>
          <w:u w:val="single"/>
          <w:lang w:bidi="en-US"/>
        </w:rPr>
        <w:t xml:space="preserve">        </w:t>
      </w:r>
      <w:r>
        <w:rPr>
          <w:rFonts w:hint="eastAsia" w:ascii="仿宋" w:hAnsi="仿宋" w:eastAsia="仿宋"/>
          <w:color w:val="auto"/>
          <w:sz w:val="24"/>
          <w:lang w:bidi="en-US"/>
        </w:rPr>
        <w:t>（姓名）为我方代理人。代理人以我方名义签署、澄清、说明、补正、递交、撤回、修改</w:t>
      </w:r>
      <w:r>
        <w:rPr>
          <w:rFonts w:hint="eastAsia" w:ascii="仿宋" w:hAnsi="仿宋" w:eastAsia="仿宋"/>
          <w:color w:val="auto"/>
          <w:sz w:val="24"/>
          <w:u w:val="single"/>
          <w:lang w:bidi="en-US"/>
        </w:rPr>
        <w:t>（项目名称）</w:t>
      </w:r>
      <w:r>
        <w:rPr>
          <w:rFonts w:hint="eastAsia" w:ascii="仿宋" w:hAnsi="仿宋" w:eastAsia="仿宋"/>
          <w:color w:val="auto"/>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代理人无权转让委托。</w:t>
      </w:r>
    </w:p>
    <w:p>
      <w:pPr>
        <w:tabs>
          <w:tab w:val="right" w:leader="dot" w:pos="9471"/>
        </w:tabs>
        <w:adjustRightInd w:val="0"/>
        <w:snapToGrid w:val="0"/>
        <w:spacing w:line="360" w:lineRule="auto"/>
        <w:rPr>
          <w:rFonts w:ascii="仿宋" w:hAnsi="仿宋" w:eastAsia="仿宋"/>
          <w:color w:val="auto"/>
          <w:sz w:val="24"/>
          <w:lang w:bidi="en-US"/>
        </w:rPr>
      </w:pPr>
      <w:r>
        <w:rPr>
          <w:rFonts w:hint="eastAsia" w:ascii="仿宋" w:hAnsi="仿宋" w:eastAsia="仿宋"/>
          <w:color w:val="auto"/>
          <w:sz w:val="24"/>
          <w:lang w:bidi="en-US"/>
        </w:rPr>
        <w:t>附：（</w:t>
      </w:r>
      <w:r>
        <w:rPr>
          <w:rFonts w:ascii="仿宋" w:hAnsi="仿宋" w:eastAsia="仿宋"/>
          <w:color w:val="auto"/>
          <w:sz w:val="24"/>
          <w:lang w:bidi="en-US"/>
        </w:rPr>
        <w:t>1</w:t>
      </w:r>
      <w:r>
        <w:rPr>
          <w:rFonts w:hint="eastAsia" w:ascii="仿宋" w:hAnsi="仿宋" w:eastAsia="仿宋"/>
          <w:color w:val="auto"/>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w:t>
      </w:r>
      <w:r>
        <w:rPr>
          <w:rFonts w:ascii="仿宋" w:hAnsi="仿宋" w:eastAsia="仿宋"/>
          <w:color w:val="auto"/>
          <w:sz w:val="24"/>
          <w:lang w:bidi="en-US"/>
        </w:rPr>
        <w:t>3</w:t>
      </w:r>
      <w:r>
        <w:rPr>
          <w:rFonts w:hint="eastAsia" w:ascii="仿宋" w:hAnsi="仿宋" w:eastAsia="仿宋"/>
          <w:color w:val="auto"/>
          <w:sz w:val="24"/>
          <w:lang w:bidi="en-US"/>
        </w:rPr>
        <w:t>）委托代理人身份证复印件。</w:t>
      </w:r>
    </w:p>
    <w:p>
      <w:pPr>
        <w:spacing w:line="360" w:lineRule="auto"/>
        <w:rPr>
          <w:rFonts w:ascii="仿宋" w:hAnsi="仿宋" w:eastAsia="仿宋" w:cs="仿宋"/>
          <w:color w:val="auto"/>
          <w:sz w:val="24"/>
          <w:szCs w:val="24"/>
        </w:rPr>
      </w:pPr>
      <w:r>
        <w:rPr>
          <w:rFonts w:ascii="仿宋" w:hAnsi="仿宋" w:eastAsia="仿宋"/>
          <w:color w:val="auto"/>
          <w:lang w:bidi="en-US"/>
        </w:rPr>
        <w:t xml:space="preserve">                      </w:t>
      </w:r>
      <w:r>
        <w:rPr>
          <w:rFonts w:hint="eastAsia" w:ascii="仿宋" w:hAnsi="仿宋" w:eastAsia="仿宋" w:cs="仿宋"/>
          <w:color w:val="auto"/>
          <w:sz w:val="24"/>
          <w:szCs w:val="24"/>
        </w:rPr>
        <w:t xml:space="preserve"> 投标人：         （公司名+公章）</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 xml:space="preserve">                    法定代表人：          （签字）</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 xml:space="preserve">                    委托代理人：          （签字）</w:t>
      </w:r>
    </w:p>
    <w:p>
      <w:pPr>
        <w:spacing w:line="360" w:lineRule="auto"/>
        <w:ind w:firstLine="2400" w:firstLineChars="1000"/>
        <w:rPr>
          <w:rFonts w:ascii="仿宋" w:hAnsi="仿宋" w:eastAsia="仿宋" w:cs="仿宋"/>
          <w:color w:val="auto"/>
          <w:sz w:val="24"/>
          <w:szCs w:val="24"/>
        </w:rPr>
      </w:pPr>
      <w:r>
        <w:rPr>
          <w:rFonts w:hint="eastAsia" w:ascii="仿宋" w:hAnsi="仿宋" w:eastAsia="仿宋" w:cs="仿宋"/>
          <w:color w:val="auto"/>
          <w:sz w:val="24"/>
          <w:szCs w:val="24"/>
        </w:rPr>
        <w:t xml:space="preserve">移动电话：               </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 xml:space="preserve">                    委托代理人邮箱：           </w:t>
      </w:r>
    </w:p>
    <w:p>
      <w:pPr>
        <w:tabs>
          <w:tab w:val="right" w:leader="dot" w:pos="9471"/>
        </w:tabs>
        <w:adjustRightInd w:val="0"/>
        <w:snapToGrid w:val="0"/>
        <w:spacing w:line="360" w:lineRule="auto"/>
        <w:rPr>
          <w:rFonts w:ascii="仿宋" w:hAnsi="仿宋" w:eastAsia="仿宋"/>
          <w:color w:val="auto"/>
          <w:sz w:val="24"/>
          <w:lang w:bidi="en-US"/>
        </w:rPr>
      </w:pPr>
      <w:r>
        <w:rPr>
          <w:rFonts w:ascii="仿宋" w:hAnsi="仿宋" w:eastAsia="仿宋"/>
          <w:color w:val="auto"/>
          <w:sz w:val="24"/>
          <w:lang w:bidi="en-US"/>
        </w:rPr>
        <w:t xml:space="preserve">     </w:t>
      </w:r>
      <w:r>
        <w:rPr>
          <w:rFonts w:hint="eastAsia" w:ascii="仿宋" w:hAnsi="仿宋" w:eastAsia="仿宋"/>
          <w:color w:val="auto"/>
          <w:sz w:val="24"/>
          <w:lang w:bidi="en-US"/>
        </w:rPr>
        <w:t xml:space="preserve">                           年</w:t>
      </w:r>
      <w:r>
        <w:rPr>
          <w:rFonts w:ascii="仿宋" w:hAnsi="仿宋" w:eastAsia="仿宋"/>
          <w:color w:val="auto"/>
          <w:sz w:val="24"/>
          <w:lang w:bidi="en-US"/>
        </w:rPr>
        <w:t xml:space="preserve">    </w:t>
      </w:r>
      <w:r>
        <w:rPr>
          <w:rFonts w:hint="eastAsia" w:ascii="仿宋" w:hAnsi="仿宋" w:eastAsia="仿宋"/>
          <w:color w:val="auto"/>
          <w:sz w:val="24"/>
          <w:lang w:bidi="en-US"/>
        </w:rPr>
        <w:t>月</w:t>
      </w:r>
      <w:r>
        <w:rPr>
          <w:rFonts w:ascii="仿宋" w:hAnsi="仿宋" w:eastAsia="仿宋"/>
          <w:color w:val="auto"/>
          <w:sz w:val="24"/>
          <w:lang w:bidi="en-US"/>
        </w:rPr>
        <w:t xml:space="preserve">   </w:t>
      </w:r>
      <w:r>
        <w:rPr>
          <w:rFonts w:hint="eastAsia" w:ascii="仿宋" w:hAnsi="仿宋" w:eastAsia="仿宋"/>
          <w:color w:val="auto"/>
          <w:sz w:val="24"/>
          <w:lang w:bidi="en-US"/>
        </w:rPr>
        <w:t>日</w:t>
      </w:r>
    </w:p>
    <w:p>
      <w:pPr>
        <w:tabs>
          <w:tab w:val="right" w:leader="dot" w:pos="9471"/>
        </w:tabs>
        <w:adjustRightInd w:val="0"/>
        <w:snapToGrid w:val="0"/>
        <w:spacing w:line="360" w:lineRule="auto"/>
        <w:rPr>
          <w:rFonts w:ascii="仿宋" w:hAnsi="仿宋" w:eastAsia="仿宋"/>
          <w:color w:val="auto"/>
          <w:sz w:val="24"/>
          <w:lang w:bidi="en-US"/>
        </w:rPr>
      </w:pP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注：法定代表人亲自投标时，无需提供此授权委托书，但应提供法定代表人身份证明原件和法定代表人身份证复印件。</w:t>
      </w:r>
    </w:p>
    <w:p>
      <w:pPr>
        <w:rPr>
          <w:color w:val="auto"/>
          <w:lang w:bidi="en-US"/>
        </w:rPr>
      </w:pPr>
    </w:p>
    <w:p>
      <w:pPr>
        <w:pStyle w:val="4"/>
        <w:rPr>
          <w:color w:val="auto"/>
          <w:lang w:bidi="en-US"/>
        </w:rPr>
      </w:pPr>
    </w:p>
    <w:p>
      <w:pPr>
        <w:rPr>
          <w:color w:val="auto"/>
          <w:lang w:bidi="en-US"/>
        </w:rPr>
      </w:pPr>
    </w:p>
    <w:p>
      <w:pPr>
        <w:pStyle w:val="4"/>
        <w:rPr>
          <w:color w:val="auto"/>
          <w:lang w:bidi="en-US"/>
        </w:rPr>
      </w:pPr>
    </w:p>
    <w:p>
      <w:pPr>
        <w:rPr>
          <w:color w:val="auto"/>
          <w:lang w:bidi="en-US"/>
        </w:rPr>
      </w:pPr>
    </w:p>
    <w:p>
      <w:pPr>
        <w:pStyle w:val="4"/>
        <w:rPr>
          <w:color w:val="auto"/>
          <w:lang w:bidi="en-US"/>
        </w:rPr>
      </w:pPr>
    </w:p>
    <w:p>
      <w:pPr>
        <w:rPr>
          <w:color w:val="auto"/>
          <w:lang w:bidi="en-US"/>
        </w:rPr>
      </w:pPr>
    </w:p>
    <w:p>
      <w:pPr>
        <w:pStyle w:val="4"/>
        <w:rPr>
          <w:color w:val="auto"/>
        </w:rPr>
      </w:pPr>
    </w:p>
    <w:p>
      <w:pPr>
        <w:adjustRightInd w:val="0"/>
        <w:snapToGrid w:val="0"/>
        <w:spacing w:line="360" w:lineRule="auto"/>
        <w:jc w:val="center"/>
        <w:rPr>
          <w:rFonts w:ascii="仿宋" w:hAnsi="仿宋" w:eastAsia="仿宋"/>
          <w:color w:val="auto"/>
          <w:sz w:val="24"/>
          <w:lang w:bidi="en-US"/>
        </w:rPr>
      </w:pPr>
      <w:r>
        <w:rPr>
          <w:rFonts w:hint="eastAsia" w:ascii="仿宋" w:hAnsi="仿宋" w:eastAsia="仿宋"/>
          <w:b/>
          <w:color w:val="auto"/>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投标人名称：</w:t>
      </w:r>
      <w:r>
        <w:rPr>
          <w:rFonts w:hint="eastAsia" w:ascii="仿宋" w:hAnsi="仿宋" w:eastAsia="仿宋"/>
          <w:color w:val="auto"/>
          <w:sz w:val="24"/>
          <w:u w:val="single"/>
          <w:lang w:bidi="en-US"/>
        </w:rPr>
        <w:t xml:space="preserve">              </w:t>
      </w:r>
      <w:r>
        <w:rPr>
          <w:rFonts w:hint="eastAsia" w:ascii="仿宋" w:hAnsi="仿宋" w:eastAsia="仿宋"/>
          <w:color w:val="auto"/>
          <w:sz w:val="24"/>
          <w:u w:val="none"/>
          <w:lang w:eastAsia="zh-CN" w:bidi="en-US"/>
        </w:rPr>
        <w:t>，</w:t>
      </w:r>
      <w:r>
        <w:rPr>
          <w:rFonts w:hint="eastAsia" w:ascii="仿宋" w:hAnsi="仿宋" w:eastAsia="仿宋"/>
          <w:color w:val="auto"/>
          <w:sz w:val="24"/>
          <w:lang w:bidi="en-US"/>
        </w:rPr>
        <w:t>单位性质：</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，营业地址：</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，成立时间：</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年</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 xml:space="preserve"> 月  </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 xml:space="preserve"> 日，经营期限：</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 xml:space="preserve">姓名： </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 xml:space="preserve"> 系 </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 xml:space="preserve"> （投标人名称）的法定代表人（ 职务：</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电话：</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特此证明。</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p>
    <w:p>
      <w:pPr>
        <w:tabs>
          <w:tab w:val="right" w:leader="dot" w:pos="9471"/>
        </w:tabs>
        <w:adjustRightInd w:val="0"/>
        <w:snapToGrid w:val="0"/>
        <w:spacing w:line="360" w:lineRule="auto"/>
        <w:ind w:firstLine="480" w:firstLineChars="200"/>
        <w:rPr>
          <w:rFonts w:ascii="仿宋" w:hAnsi="仿宋" w:eastAsia="仿宋"/>
          <w:color w:val="auto"/>
          <w:sz w:val="24"/>
          <w:lang w:bidi="en-US"/>
        </w:rPr>
      </w:pPr>
    </w:p>
    <w:p>
      <w:pPr>
        <w:tabs>
          <w:tab w:val="right" w:leader="dot" w:pos="9471"/>
        </w:tabs>
        <w:adjustRightInd w:val="0"/>
        <w:snapToGrid w:val="0"/>
        <w:spacing w:line="360" w:lineRule="auto"/>
        <w:ind w:firstLine="480" w:firstLineChars="200"/>
        <w:jc w:val="right"/>
        <w:rPr>
          <w:rFonts w:ascii="仿宋" w:hAnsi="仿宋" w:eastAsia="仿宋"/>
          <w:color w:val="auto"/>
          <w:sz w:val="24"/>
          <w:lang w:bidi="en-US"/>
        </w:rPr>
      </w:pPr>
    </w:p>
    <w:p>
      <w:pPr>
        <w:tabs>
          <w:tab w:val="right" w:leader="dot" w:pos="9471"/>
        </w:tabs>
        <w:adjustRightInd w:val="0"/>
        <w:snapToGrid w:val="0"/>
        <w:spacing w:line="360" w:lineRule="auto"/>
        <w:ind w:firstLine="480" w:firstLineChars="200"/>
        <w:jc w:val="right"/>
        <w:rPr>
          <w:rFonts w:ascii="仿宋" w:hAnsi="仿宋" w:eastAsia="仿宋"/>
          <w:color w:val="auto"/>
          <w:sz w:val="24"/>
          <w:lang w:bidi="en-US"/>
        </w:rPr>
      </w:pPr>
      <w:r>
        <w:rPr>
          <w:rFonts w:hint="eastAsia" w:ascii="仿宋" w:hAnsi="仿宋" w:eastAsia="仿宋"/>
          <w:color w:val="auto"/>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color w:val="auto"/>
          <w:sz w:val="24"/>
          <w:lang w:bidi="en-US"/>
        </w:rPr>
      </w:pPr>
    </w:p>
    <w:p>
      <w:pPr>
        <w:tabs>
          <w:tab w:val="right" w:leader="dot" w:pos="9471"/>
        </w:tabs>
        <w:adjustRightInd w:val="0"/>
        <w:snapToGrid w:val="0"/>
        <w:spacing w:line="360" w:lineRule="auto"/>
        <w:ind w:firstLine="480" w:firstLineChars="200"/>
        <w:jc w:val="right"/>
        <w:rPr>
          <w:rFonts w:ascii="仿宋" w:hAnsi="仿宋" w:eastAsia="仿宋"/>
          <w:color w:val="auto"/>
          <w:sz w:val="24"/>
          <w:lang w:bidi="en-US"/>
        </w:rPr>
      </w:pPr>
      <w:r>
        <w:rPr>
          <w:rFonts w:hint="eastAsia" w:ascii="仿宋" w:hAnsi="仿宋" w:eastAsia="仿宋"/>
          <w:color w:val="auto"/>
          <w:sz w:val="24"/>
          <w:lang w:bidi="en-US"/>
        </w:rPr>
        <w:t xml:space="preserve">                               年     月     日</w:t>
      </w:r>
    </w:p>
    <w:p>
      <w:pPr>
        <w:rPr>
          <w:b/>
          <w:bCs/>
          <w:color w:val="auto"/>
          <w:lang w:bidi="en-US"/>
        </w:rPr>
      </w:pPr>
    </w:p>
    <w:p>
      <w:pPr>
        <w:rPr>
          <w:b/>
          <w:bCs/>
          <w:color w:val="auto"/>
          <w:lang w:bidi="en-US"/>
        </w:rPr>
      </w:pPr>
      <w:r>
        <w:rPr>
          <w:rFonts w:hint="eastAsia"/>
          <w:b/>
          <w:bCs/>
          <w:color w:val="auto"/>
          <w:lang w:bidi="en-US"/>
        </w:rPr>
        <w:t>法定代表人身份证复印件（正反面）：</w:t>
      </w:r>
    </w:p>
    <w:p>
      <w:pPr>
        <w:rPr>
          <w:color w:val="auto"/>
          <w:lang w:bidi="en-US"/>
        </w:rPr>
      </w:pPr>
    </w:p>
    <w:p>
      <w:pPr>
        <w:rPr>
          <w:color w:val="auto"/>
          <w:lang w:bidi="en-US"/>
        </w:rPr>
      </w:pPr>
    </w:p>
    <w:p>
      <w:pPr>
        <w:rPr>
          <w:color w:val="auto"/>
          <w:lang w:bidi="en-US"/>
        </w:rPr>
      </w:pPr>
    </w:p>
    <w:p>
      <w:pPr>
        <w:rPr>
          <w:color w:val="auto"/>
          <w:lang w:bidi="en-US"/>
        </w:rPr>
      </w:pPr>
    </w:p>
    <w:p>
      <w:pPr>
        <w:rPr>
          <w:b/>
          <w:bCs/>
          <w:color w:val="auto"/>
          <w:lang w:bidi="en-US"/>
        </w:rPr>
      </w:pPr>
      <w:r>
        <w:rPr>
          <w:rFonts w:hint="eastAsia"/>
          <w:b/>
          <w:bCs/>
          <w:color w:val="auto"/>
          <w:lang w:bidi="en-US"/>
        </w:rPr>
        <w:t>委托代理人身份证复印件（正反面）：</w:t>
      </w:r>
    </w:p>
    <w:p>
      <w:pPr>
        <w:rPr>
          <w:color w:val="auto"/>
          <w:lang w:bidi="en-US"/>
        </w:rPr>
      </w:pPr>
    </w:p>
    <w:p>
      <w:pPr>
        <w:rPr>
          <w:color w:val="auto"/>
          <w:lang w:bidi="en-US"/>
        </w:rPr>
      </w:pPr>
    </w:p>
    <w:p>
      <w:pPr>
        <w:rPr>
          <w:color w:val="auto"/>
          <w:lang w:bidi="en-US"/>
        </w:rPr>
      </w:pPr>
    </w:p>
    <w:p>
      <w:pPr>
        <w:rPr>
          <w:color w:val="auto"/>
          <w:lang w:bidi="en-US"/>
        </w:rPr>
      </w:pPr>
    </w:p>
    <w:p>
      <w:pPr>
        <w:rPr>
          <w:color w:val="auto"/>
          <w:lang w:bidi="en-US"/>
        </w:rPr>
      </w:pPr>
    </w:p>
    <w:p>
      <w:pPr>
        <w:numPr>
          <w:ilvl w:val="0"/>
          <w:numId w:val="2"/>
        </w:numPr>
        <w:jc w:val="center"/>
        <w:rPr>
          <w:b/>
          <w:bCs/>
          <w:color w:val="auto"/>
          <w:sz w:val="28"/>
          <w:szCs w:val="28"/>
        </w:rPr>
      </w:pPr>
      <w:bookmarkStart w:id="6" w:name="_Toc18372"/>
      <w:r>
        <w:rPr>
          <w:rFonts w:hint="eastAsia"/>
          <w:b/>
          <w:bCs/>
          <w:color w:val="auto"/>
          <w:sz w:val="28"/>
          <w:szCs w:val="28"/>
        </w:rPr>
        <w:t>被委托人社保缴纳证明</w:t>
      </w:r>
      <w:bookmarkEnd w:id="6"/>
    </w:p>
    <w:p>
      <w:pPr>
        <w:tabs>
          <w:tab w:val="right" w:leader="dot" w:pos="9471"/>
        </w:tabs>
        <w:adjustRightInd w:val="0"/>
        <w:snapToGrid w:val="0"/>
        <w:spacing w:line="360" w:lineRule="auto"/>
        <w:ind w:firstLine="480" w:firstLineChars="200"/>
        <w:jc w:val="center"/>
        <w:rPr>
          <w:rFonts w:ascii="仿宋" w:hAnsi="仿宋" w:eastAsia="仿宋"/>
          <w:color w:val="auto"/>
          <w:sz w:val="24"/>
          <w:lang w:bidi="en-US"/>
        </w:rPr>
      </w:pPr>
      <w:r>
        <w:rPr>
          <w:rFonts w:hint="eastAsia" w:ascii="仿宋" w:hAnsi="仿宋" w:eastAsia="仿宋"/>
          <w:color w:val="auto"/>
          <w:sz w:val="24"/>
          <w:lang w:bidi="en-US"/>
        </w:rPr>
        <w:t>提供被委托人社保缴纳证明或第三方网站截图</w:t>
      </w:r>
    </w:p>
    <w:p>
      <w:pPr>
        <w:pStyle w:val="4"/>
        <w:rPr>
          <w:color w:val="auto"/>
        </w:rPr>
      </w:pPr>
    </w:p>
    <w:p>
      <w:pPr>
        <w:numPr>
          <w:ilvl w:val="0"/>
          <w:numId w:val="2"/>
        </w:numPr>
        <w:jc w:val="center"/>
        <w:rPr>
          <w:b/>
          <w:bCs/>
          <w:color w:val="auto"/>
          <w:sz w:val="28"/>
          <w:szCs w:val="28"/>
        </w:rPr>
      </w:pPr>
      <w:bookmarkStart w:id="7" w:name="_Toc31483"/>
      <w:r>
        <w:rPr>
          <w:rFonts w:hint="eastAsia"/>
          <w:b/>
          <w:bCs/>
          <w:color w:val="auto"/>
          <w:sz w:val="28"/>
          <w:szCs w:val="28"/>
        </w:rPr>
        <w:t>投标人资质证明</w:t>
      </w:r>
      <w:bookmarkEnd w:id="7"/>
    </w:p>
    <w:p>
      <w:pPr>
        <w:rPr>
          <w:rFonts w:ascii="仿宋" w:hAnsi="仿宋" w:eastAsia="仿宋"/>
          <w:color w:val="auto"/>
          <w:sz w:val="24"/>
          <w:lang w:bidi="en-US"/>
        </w:rPr>
      </w:pPr>
      <w:r>
        <w:rPr>
          <w:rFonts w:hint="eastAsia"/>
          <w:color w:val="auto"/>
        </w:rPr>
        <w:t xml:space="preserve"> </w:t>
      </w:r>
      <w:r>
        <w:rPr>
          <w:color w:val="auto"/>
        </w:rPr>
        <w:t xml:space="preserve">    </w:t>
      </w:r>
      <w:r>
        <w:rPr>
          <w:rFonts w:hint="eastAsia" w:ascii="仿宋" w:hAnsi="仿宋" w:eastAsia="仿宋"/>
          <w:color w:val="auto"/>
          <w:sz w:val="24"/>
          <w:lang w:bidi="en-US"/>
        </w:rPr>
        <w:t>提供投标人企业资质类别等级证书、企业基础管理能力（ISO9001质量管理体系认证证书、ISO14001环境管理体系认证证书、OHSAS18001/ISO45001职业健康安全管理体系认证证书）</w:t>
      </w:r>
    </w:p>
    <w:p>
      <w:pPr>
        <w:pStyle w:val="4"/>
        <w:rPr>
          <w:color w:val="auto"/>
        </w:rPr>
      </w:pPr>
    </w:p>
    <w:p>
      <w:pPr>
        <w:numPr>
          <w:ilvl w:val="0"/>
          <w:numId w:val="2"/>
        </w:numPr>
        <w:jc w:val="center"/>
        <w:rPr>
          <w:b/>
          <w:bCs/>
          <w:color w:val="auto"/>
          <w:sz w:val="28"/>
          <w:szCs w:val="28"/>
        </w:rPr>
      </w:pPr>
      <w:bookmarkStart w:id="8" w:name="_Toc31558"/>
      <w:r>
        <w:rPr>
          <w:rFonts w:hint="eastAsia"/>
          <w:b/>
          <w:bCs/>
          <w:color w:val="auto"/>
          <w:sz w:val="28"/>
          <w:szCs w:val="28"/>
        </w:rPr>
        <w:t>承诺书</w:t>
      </w:r>
      <w:bookmarkEnd w:id="8"/>
    </w:p>
    <w:p>
      <w:pPr>
        <w:pStyle w:val="14"/>
        <w:spacing w:line="560" w:lineRule="exact"/>
        <w:ind w:firstLine="560" w:firstLineChars="200"/>
        <w:jc w:val="center"/>
        <w:rPr>
          <w:rFonts w:ascii="微软雅黑" w:hAnsi="微软雅黑" w:eastAsia="微软雅黑"/>
          <w:b/>
          <w:bCs/>
          <w:color w:val="auto"/>
          <w:sz w:val="28"/>
          <w:szCs w:val="28"/>
        </w:rPr>
      </w:pPr>
      <w:r>
        <w:rPr>
          <w:rFonts w:hint="eastAsia" w:ascii="微软雅黑" w:hAnsi="微软雅黑" w:eastAsia="微软雅黑"/>
          <w:b/>
          <w:bCs/>
          <w:color w:val="auto"/>
          <w:sz w:val="28"/>
          <w:szCs w:val="28"/>
        </w:rPr>
        <w:t>承诺书</w:t>
      </w:r>
    </w:p>
    <w:p>
      <w:pPr>
        <w:pStyle w:val="14"/>
        <w:spacing w:line="400" w:lineRule="exact"/>
        <w:rPr>
          <w:rFonts w:ascii="仿宋" w:hAnsi="仿宋" w:eastAsia="仿宋"/>
          <w:b/>
          <w:bCs/>
          <w:color w:val="auto"/>
        </w:rPr>
      </w:pPr>
      <w:r>
        <w:rPr>
          <w:rFonts w:hint="eastAsia" w:ascii="仿宋" w:hAnsi="仿宋" w:eastAsia="仿宋"/>
          <w:b/>
          <w:bCs/>
          <w:color w:val="auto"/>
          <w:lang w:val="en-US" w:eastAsia="zh-CN"/>
        </w:rPr>
        <w:t>四川天马玻璃</w:t>
      </w:r>
      <w:r>
        <w:rPr>
          <w:rFonts w:hint="eastAsia" w:ascii="仿宋" w:hAnsi="仿宋" w:eastAsia="仿宋"/>
          <w:b/>
          <w:bCs/>
          <w:color w:val="auto"/>
        </w:rPr>
        <w:t>有限公司：</w:t>
      </w:r>
    </w:p>
    <w:p>
      <w:pPr>
        <w:pStyle w:val="14"/>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4"/>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4"/>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4"/>
        <w:spacing w:line="400" w:lineRule="exact"/>
        <w:ind w:firstLine="480" w:firstLineChars="200"/>
        <w:rPr>
          <w:rFonts w:ascii="仿宋" w:hAnsi="仿宋" w:eastAsia="仿宋"/>
          <w:color w:val="auto"/>
        </w:rPr>
      </w:pPr>
      <w:r>
        <w:rPr>
          <w:rFonts w:hint="eastAsia" w:ascii="仿宋" w:hAnsi="仿宋" w:eastAsia="仿宋"/>
          <w:color w:val="auto"/>
        </w:rPr>
        <w:t>三、我方拟派项目负责人（项目经理和项目技术负责人）保证自开工令收到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4"/>
        <w:spacing w:line="400" w:lineRule="exact"/>
        <w:ind w:firstLine="480" w:firstLineChars="200"/>
        <w:rPr>
          <w:rFonts w:ascii="仿宋" w:hAnsi="仿宋" w:eastAsia="仿宋"/>
          <w:color w:val="auto"/>
        </w:rPr>
      </w:pPr>
      <w:r>
        <w:rPr>
          <w:rFonts w:hint="eastAsia" w:ascii="仿宋" w:hAnsi="仿宋" w:eastAsia="仿宋"/>
          <w:color w:val="auto"/>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4"/>
        <w:spacing w:line="400" w:lineRule="exact"/>
        <w:ind w:firstLine="480" w:firstLineChars="200"/>
        <w:rPr>
          <w:rFonts w:ascii="仿宋" w:hAnsi="仿宋" w:eastAsia="仿宋"/>
          <w:color w:val="auto"/>
        </w:rPr>
      </w:pPr>
      <w:r>
        <w:rPr>
          <w:rFonts w:hint="eastAsia" w:ascii="仿宋" w:hAnsi="仿宋" w:eastAsia="仿宋"/>
          <w:color w:val="auto"/>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4"/>
        <w:spacing w:line="400" w:lineRule="exact"/>
        <w:ind w:firstLine="480" w:firstLineChars="200"/>
        <w:rPr>
          <w:rFonts w:ascii="仿宋" w:hAnsi="仿宋" w:eastAsia="仿宋"/>
          <w:color w:val="auto"/>
        </w:rPr>
      </w:pPr>
      <w:r>
        <w:rPr>
          <w:rFonts w:hint="eastAsia" w:ascii="仿宋" w:hAnsi="仿宋" w:eastAsia="仿宋"/>
          <w:color w:val="auto"/>
        </w:rPr>
        <w:t>六、如你方确需约谈我方法定代表人，我方承诺接到通知后3天内参加约谈。</w:t>
      </w:r>
    </w:p>
    <w:p>
      <w:pPr>
        <w:pStyle w:val="14"/>
        <w:spacing w:line="400" w:lineRule="exact"/>
        <w:ind w:firstLine="482" w:firstLineChars="200"/>
        <w:rPr>
          <w:rFonts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4"/>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4"/>
        <w:spacing w:line="400" w:lineRule="exact"/>
        <w:ind w:firstLine="480" w:firstLineChars="200"/>
        <w:rPr>
          <w:rFonts w:ascii="仿宋" w:hAnsi="仿宋" w:eastAsia="仿宋"/>
          <w:color w:val="auto"/>
        </w:rPr>
      </w:pPr>
    </w:p>
    <w:p>
      <w:pPr>
        <w:pStyle w:val="6"/>
        <w:spacing w:before="0" w:beforeAutospacing="0" w:after="0" w:afterAutospacing="0" w:line="400" w:lineRule="exact"/>
        <w:ind w:right="-512" w:firstLine="5040" w:firstLineChars="2100"/>
        <w:rPr>
          <w:rFonts w:ascii="微软雅黑" w:hAnsi="微软雅黑" w:eastAsia="微软雅黑"/>
          <w:color w:val="auto"/>
        </w:rPr>
      </w:pPr>
      <w:r>
        <w:rPr>
          <w:rFonts w:hint="eastAsia" w:ascii="微软雅黑" w:hAnsi="微软雅黑" w:eastAsia="微软雅黑"/>
          <w:color w:val="auto"/>
        </w:rPr>
        <w:t>投标申请人（盖章）：</w:t>
      </w:r>
    </w:p>
    <w:p>
      <w:pPr>
        <w:pStyle w:val="6"/>
        <w:spacing w:before="0" w:beforeAutospacing="0" w:after="0" w:afterAutospacing="0" w:line="400" w:lineRule="exact"/>
        <w:ind w:right="-512" w:firstLine="5040" w:firstLineChars="2100"/>
        <w:rPr>
          <w:rFonts w:ascii="微软雅黑" w:hAnsi="微软雅黑" w:eastAsia="微软雅黑"/>
          <w:color w:val="auto"/>
        </w:rPr>
      </w:pPr>
      <w:r>
        <w:rPr>
          <w:rFonts w:hint="eastAsia" w:ascii="微软雅黑" w:hAnsi="微软雅黑" w:eastAsia="微软雅黑"/>
          <w:color w:val="auto"/>
        </w:rPr>
        <w:t>法定代表人（签字或盖章）：</w:t>
      </w:r>
    </w:p>
    <w:p>
      <w:pPr>
        <w:pStyle w:val="6"/>
        <w:spacing w:before="75" w:beforeAutospacing="0" w:after="330" w:afterAutospacing="0" w:line="400" w:lineRule="exact"/>
        <w:ind w:firstLine="5280" w:firstLineChars="2200"/>
        <w:rPr>
          <w:rFonts w:ascii="微软雅黑" w:hAnsi="微软雅黑" w:eastAsia="微软雅黑"/>
          <w:color w:val="auto"/>
        </w:rPr>
      </w:pPr>
      <w:r>
        <w:rPr>
          <w:rFonts w:hint="eastAsia" w:ascii="微软雅黑" w:hAnsi="微软雅黑" w:eastAsia="微软雅黑"/>
          <w:color w:val="auto"/>
        </w:rPr>
        <w:t xml:space="preserve">年 </w:t>
      </w:r>
      <w:r>
        <w:rPr>
          <w:rFonts w:ascii="微软雅黑" w:hAnsi="微软雅黑" w:eastAsia="微软雅黑"/>
          <w:color w:val="auto"/>
        </w:rPr>
        <w:t xml:space="preserve">  </w:t>
      </w:r>
      <w:r>
        <w:rPr>
          <w:rFonts w:hint="eastAsia" w:ascii="微软雅黑" w:hAnsi="微软雅黑" w:eastAsia="微软雅黑"/>
          <w:color w:val="auto"/>
        </w:rPr>
        <w:t xml:space="preserve">月 </w:t>
      </w:r>
      <w:r>
        <w:rPr>
          <w:rFonts w:ascii="微软雅黑" w:hAnsi="微软雅黑" w:eastAsia="微软雅黑"/>
          <w:color w:val="auto"/>
        </w:rPr>
        <w:t xml:space="preserve">  </w:t>
      </w:r>
      <w:r>
        <w:rPr>
          <w:rFonts w:hint="eastAsia" w:ascii="微软雅黑" w:hAnsi="微软雅黑" w:eastAsia="微软雅黑"/>
          <w:color w:val="auto"/>
        </w:rPr>
        <w:t>日 </w:t>
      </w:r>
    </w:p>
    <w:p>
      <w:pPr>
        <w:pStyle w:val="6"/>
        <w:spacing w:before="75" w:beforeAutospacing="0" w:after="330" w:afterAutospacing="0" w:line="400" w:lineRule="exact"/>
        <w:ind w:firstLine="7200" w:firstLineChars="3000"/>
        <w:rPr>
          <w:rFonts w:ascii="微软雅黑" w:hAnsi="微软雅黑" w:eastAsia="微软雅黑"/>
          <w:color w:val="auto"/>
        </w:rPr>
      </w:pPr>
    </w:p>
    <w:p>
      <w:pPr>
        <w:numPr>
          <w:ilvl w:val="0"/>
          <w:numId w:val="2"/>
        </w:numPr>
        <w:jc w:val="center"/>
        <w:rPr>
          <w:b/>
          <w:bCs/>
          <w:color w:val="auto"/>
          <w:sz w:val="28"/>
          <w:szCs w:val="28"/>
        </w:rPr>
      </w:pPr>
      <w:bookmarkStart w:id="9" w:name="_Toc1731"/>
      <w:r>
        <w:rPr>
          <w:rFonts w:hint="eastAsia"/>
          <w:b/>
          <w:bCs/>
          <w:color w:val="auto"/>
          <w:sz w:val="28"/>
          <w:szCs w:val="28"/>
        </w:rPr>
        <w:t>廉洁保密承诺书</w:t>
      </w:r>
      <w:bookmarkEnd w:id="9"/>
    </w:p>
    <w:p>
      <w:pPr>
        <w:jc w:val="center"/>
        <w:rPr>
          <w:color w:val="auto"/>
          <w:lang w:bidi="en-US"/>
        </w:rPr>
      </w:pPr>
      <w:r>
        <w:rPr>
          <w:rFonts w:hint="eastAsia" w:ascii="宋体" w:hAnsi="宋体" w:cs="微软雅黑"/>
          <w:b/>
          <w:bCs/>
          <w:color w:val="auto"/>
          <w:sz w:val="30"/>
          <w:szCs w:val="30"/>
        </w:rPr>
        <w:t>招投标/业务合作廉洁保密承诺书</w:t>
      </w:r>
    </w:p>
    <w:p>
      <w:pPr>
        <w:tabs>
          <w:tab w:val="left" w:pos="540"/>
        </w:tabs>
        <w:adjustRightInd w:val="0"/>
        <w:snapToGrid w:val="0"/>
        <w:spacing w:line="460" w:lineRule="exact"/>
        <w:rPr>
          <w:rFonts w:ascii="仿宋" w:hAnsi="仿宋" w:eastAsia="仿宋" w:cs="仿宋"/>
          <w:b/>
          <w:bCs/>
          <w:color w:val="auto"/>
          <w:sz w:val="24"/>
        </w:rPr>
      </w:pPr>
      <w:r>
        <w:rPr>
          <w:rFonts w:hint="eastAsia" w:ascii="仿宋" w:hAnsi="仿宋" w:eastAsia="仿宋" w:cs="仿宋"/>
          <w:b/>
          <w:bCs/>
          <w:color w:val="auto"/>
          <w:sz w:val="24"/>
          <w:lang w:val="en-US" w:eastAsia="zh-CN"/>
        </w:rPr>
        <w:t>四川天马玻璃</w:t>
      </w:r>
      <w:r>
        <w:rPr>
          <w:rFonts w:hint="eastAsia" w:ascii="仿宋" w:hAnsi="仿宋" w:eastAsia="仿宋" w:cs="仿宋"/>
          <w:b/>
          <w:bCs/>
          <w:color w:val="auto"/>
          <w:sz w:val="24"/>
        </w:rPr>
        <w:t>有限公司：</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ascii="仿宋" w:hAnsi="仿宋" w:eastAsia="仿宋" w:cs="仿宋"/>
          <w:color w:val="auto"/>
          <w:sz w:val="24"/>
        </w:rPr>
        <w:t>8</w:t>
      </w:r>
      <w:r>
        <w:rPr>
          <w:rFonts w:hint="eastAsia" w:ascii="仿宋" w:hAnsi="仿宋" w:eastAsia="仿宋" w:cs="仿宋"/>
          <w:color w:val="auto"/>
          <w:sz w:val="24"/>
        </w:rPr>
        <w:t>、不做任何其他违反国家廉洁自律和商业保密规定的行为。</w:t>
      </w:r>
    </w:p>
    <w:p>
      <w:pPr>
        <w:tabs>
          <w:tab w:val="left" w:pos="540"/>
        </w:tabs>
        <w:adjustRightInd w:val="0"/>
        <w:snapToGrid w:val="0"/>
        <w:spacing w:line="460" w:lineRule="exact"/>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rPr>
          <w:color w:val="auto"/>
        </w:rPr>
        <w:fldChar w:fldCharType="begin"/>
      </w:r>
      <w:r>
        <w:rPr>
          <w:color w:val="auto"/>
        </w:rPr>
        <w:instrText xml:space="preserve"> HYPERLINK "mailto:fkzx@tuopai.biz。" </w:instrText>
      </w:r>
      <w:r>
        <w:rPr>
          <w:color w:val="auto"/>
        </w:rPr>
        <w:fldChar w:fldCharType="separate"/>
      </w:r>
      <w:r>
        <w:rPr>
          <w:rFonts w:hint="eastAsia" w:ascii="仿宋" w:hAnsi="仿宋" w:eastAsia="仿宋" w:cs="仿宋"/>
          <w:color w:val="auto"/>
        </w:rPr>
        <w:t>fkzx@tuopai.biz。</w:t>
      </w:r>
      <w:r>
        <w:rPr>
          <w:rFonts w:hint="eastAsia" w:ascii="仿宋" w:hAnsi="仿宋" w:eastAsia="仿宋" w:cs="仿宋"/>
          <w:color w:val="auto"/>
        </w:rPr>
        <w:fldChar w:fldCharType="end"/>
      </w:r>
      <w:r>
        <w:rPr>
          <w:rFonts w:hint="eastAsia" w:ascii="仿宋" w:hAnsi="仿宋" w:eastAsia="仿宋" w:cs="仿宋"/>
          <w:color w:val="auto"/>
          <w:lang w:eastAsia="zh-CN"/>
        </w:rPr>
        <w:t>）</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特此承诺！</w:t>
      </w:r>
    </w:p>
    <w:p>
      <w:pPr>
        <w:tabs>
          <w:tab w:val="right" w:leader="dot" w:pos="9471"/>
        </w:tabs>
        <w:spacing w:line="460" w:lineRule="exact"/>
        <w:rPr>
          <w:rFonts w:ascii="仿宋" w:hAnsi="仿宋" w:eastAsia="仿宋" w:cs="仿宋"/>
          <w:color w:val="auto"/>
          <w:sz w:val="24"/>
        </w:rPr>
      </w:pP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                                                       年   月   日</w:t>
      </w:r>
    </w:p>
    <w:p>
      <w:pPr>
        <w:rPr>
          <w:color w:val="auto"/>
          <w:lang w:bidi="en-US"/>
        </w:rPr>
      </w:pPr>
    </w:p>
    <w:p>
      <w:pPr>
        <w:numPr>
          <w:ilvl w:val="0"/>
          <w:numId w:val="2"/>
        </w:numPr>
        <w:jc w:val="center"/>
        <w:rPr>
          <w:b/>
          <w:bCs/>
          <w:color w:val="auto"/>
          <w:sz w:val="28"/>
          <w:szCs w:val="28"/>
        </w:rPr>
      </w:pPr>
      <w:bookmarkStart w:id="10" w:name="_Toc28835"/>
      <w:r>
        <w:rPr>
          <w:rFonts w:hint="eastAsia"/>
          <w:b/>
          <w:bCs/>
          <w:color w:val="auto"/>
          <w:sz w:val="28"/>
          <w:szCs w:val="28"/>
        </w:rPr>
        <w:t>关联公司证明</w:t>
      </w:r>
      <w:bookmarkEnd w:id="10"/>
    </w:p>
    <w:p>
      <w:pPr>
        <w:ind w:firstLine="480" w:firstLineChars="200"/>
        <w:jc w:val="center"/>
        <w:rPr>
          <w:rFonts w:ascii="仿宋" w:hAnsi="仿宋" w:eastAsia="仿宋"/>
          <w:color w:val="auto"/>
          <w:sz w:val="24"/>
          <w:lang w:bidi="en-US"/>
        </w:rPr>
      </w:pPr>
      <w:r>
        <w:rPr>
          <w:rFonts w:hint="eastAsia" w:ascii="仿宋" w:hAnsi="仿宋" w:eastAsia="仿宋"/>
          <w:color w:val="auto"/>
          <w:sz w:val="24"/>
          <w:lang w:bidi="en-US"/>
        </w:rPr>
        <w:t>可提供第三方网站截图</w:t>
      </w:r>
    </w:p>
    <w:p>
      <w:pPr>
        <w:pStyle w:val="4"/>
        <w:rPr>
          <w:color w:val="auto"/>
        </w:rPr>
      </w:pPr>
    </w:p>
    <w:p>
      <w:pPr>
        <w:rPr>
          <w:color w:val="auto"/>
        </w:rPr>
      </w:pPr>
    </w:p>
    <w:p>
      <w:pPr>
        <w:numPr>
          <w:ilvl w:val="0"/>
          <w:numId w:val="2"/>
        </w:numPr>
        <w:jc w:val="center"/>
        <w:rPr>
          <w:b/>
          <w:bCs/>
          <w:color w:val="auto"/>
          <w:sz w:val="28"/>
          <w:szCs w:val="28"/>
        </w:rPr>
      </w:pPr>
      <w:bookmarkStart w:id="11" w:name="_Toc1920"/>
      <w:r>
        <w:rPr>
          <w:rFonts w:hint="eastAsia"/>
          <w:b/>
          <w:bCs/>
          <w:color w:val="auto"/>
          <w:sz w:val="28"/>
          <w:szCs w:val="28"/>
        </w:rPr>
        <w:t>诚信度</w:t>
      </w:r>
      <w:bookmarkEnd w:id="11"/>
    </w:p>
    <w:p>
      <w:pPr>
        <w:ind w:firstLine="240" w:firstLineChars="100"/>
        <w:rPr>
          <w:rFonts w:ascii="仿宋" w:hAnsi="仿宋" w:eastAsia="仿宋"/>
          <w:color w:val="auto"/>
          <w:sz w:val="24"/>
          <w:lang w:bidi="en-US"/>
        </w:rPr>
      </w:pPr>
      <w:r>
        <w:rPr>
          <w:rFonts w:hint="eastAsia" w:ascii="仿宋" w:hAnsi="仿宋" w:eastAsia="仿宋"/>
          <w:color w:val="auto"/>
          <w:sz w:val="24"/>
          <w:lang w:bidi="en-US"/>
        </w:rPr>
        <w:t>可提供通过“信用中国”网站（www.creditchina.gov.cn)查询后无不良记录的证明材料。</w:t>
      </w:r>
    </w:p>
    <w:p>
      <w:pPr>
        <w:pStyle w:val="4"/>
        <w:rPr>
          <w:color w:val="auto"/>
        </w:rPr>
      </w:pPr>
    </w:p>
    <w:p>
      <w:pPr>
        <w:numPr>
          <w:ilvl w:val="0"/>
          <w:numId w:val="2"/>
        </w:numPr>
        <w:jc w:val="center"/>
        <w:rPr>
          <w:b/>
          <w:bCs/>
          <w:color w:val="auto"/>
          <w:sz w:val="28"/>
          <w:szCs w:val="28"/>
        </w:rPr>
      </w:pPr>
      <w:bookmarkStart w:id="12" w:name="_Toc11363"/>
      <w:r>
        <w:rPr>
          <w:rFonts w:hint="eastAsia"/>
          <w:b/>
          <w:bCs/>
          <w:color w:val="auto"/>
          <w:sz w:val="28"/>
          <w:szCs w:val="28"/>
        </w:rPr>
        <w:t>财务状况</w:t>
      </w:r>
      <w:bookmarkEnd w:id="12"/>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提供202</w:t>
      </w:r>
      <w:r>
        <w:rPr>
          <w:rFonts w:hint="eastAsia" w:ascii="仿宋" w:hAnsi="仿宋" w:eastAsia="仿宋"/>
          <w:color w:val="auto"/>
          <w:sz w:val="24"/>
          <w:lang w:val="en-US" w:eastAsia="zh-CN" w:bidi="en-US"/>
        </w:rPr>
        <w:t>1</w:t>
      </w:r>
      <w:r>
        <w:rPr>
          <w:rFonts w:hint="eastAsia" w:ascii="仿宋" w:hAnsi="仿宋" w:eastAsia="仿宋"/>
          <w:color w:val="auto"/>
          <w:sz w:val="24"/>
          <w:lang w:bidi="en-US"/>
        </w:rPr>
        <w:t>-202</w:t>
      </w:r>
      <w:r>
        <w:rPr>
          <w:rFonts w:hint="eastAsia" w:ascii="仿宋" w:hAnsi="仿宋" w:eastAsia="仿宋"/>
          <w:color w:val="auto"/>
          <w:sz w:val="24"/>
          <w:lang w:val="en-US" w:eastAsia="zh-CN" w:bidi="en-US"/>
        </w:rPr>
        <w:t>3</w:t>
      </w:r>
      <w:r>
        <w:rPr>
          <w:rFonts w:hint="eastAsia" w:ascii="仿宋" w:hAnsi="仿宋" w:eastAsia="仿宋"/>
          <w:color w:val="auto"/>
          <w:sz w:val="24"/>
          <w:lang w:bidi="en-US"/>
        </w:rPr>
        <w:t>年经审计的财务三表（资产负债表、现金流量表、利润表）及第三方会计师事务所年度审计报告。</w:t>
      </w:r>
    </w:p>
    <w:p>
      <w:pPr>
        <w:pStyle w:val="4"/>
        <w:rPr>
          <w:color w:val="auto"/>
        </w:rPr>
      </w:pPr>
    </w:p>
    <w:p>
      <w:pPr>
        <w:numPr>
          <w:ilvl w:val="0"/>
          <w:numId w:val="2"/>
        </w:numPr>
        <w:jc w:val="center"/>
        <w:rPr>
          <w:b/>
          <w:bCs/>
          <w:color w:val="auto"/>
          <w:sz w:val="28"/>
          <w:szCs w:val="28"/>
        </w:rPr>
      </w:pPr>
      <w:bookmarkStart w:id="13" w:name="_Toc14096"/>
      <w:r>
        <w:rPr>
          <w:rFonts w:hint="eastAsia"/>
          <w:b/>
          <w:bCs/>
          <w:color w:val="auto"/>
          <w:sz w:val="28"/>
          <w:szCs w:val="28"/>
        </w:rPr>
        <w:t>同类</w:t>
      </w:r>
      <w:r>
        <w:rPr>
          <w:b/>
          <w:bCs/>
          <w:color w:val="auto"/>
          <w:sz w:val="28"/>
          <w:szCs w:val="28"/>
        </w:rPr>
        <w:t>业绩</w:t>
      </w:r>
      <w:r>
        <w:rPr>
          <w:rFonts w:hint="eastAsia"/>
          <w:b/>
          <w:bCs/>
          <w:color w:val="auto"/>
          <w:sz w:val="28"/>
          <w:szCs w:val="28"/>
        </w:rPr>
        <w:t>一栏表</w:t>
      </w:r>
      <w:bookmarkEnd w:id="13"/>
    </w:p>
    <w:p>
      <w:pPr>
        <w:spacing w:line="360" w:lineRule="auto"/>
        <w:ind w:firstLine="480" w:firstLineChars="200"/>
        <w:rPr>
          <w:rFonts w:ascii="仿宋" w:hAnsi="仿宋" w:eastAsia="仿宋"/>
          <w:color w:val="auto"/>
          <w:sz w:val="24"/>
          <w:lang w:bidi="en-US"/>
        </w:rPr>
      </w:pPr>
      <w:r>
        <w:rPr>
          <w:rFonts w:hint="eastAsia" w:ascii="仿宋" w:hAnsi="仿宋" w:eastAsia="仿宋" w:cs="仿宋"/>
          <w:color w:val="auto"/>
          <w:sz w:val="24"/>
          <w:szCs w:val="24"/>
          <w:lang w:bidi="en-US"/>
        </w:rPr>
        <w:t>提供</w:t>
      </w:r>
      <w:r>
        <w:rPr>
          <w:rFonts w:hint="eastAsia" w:ascii="仿宋" w:hAnsi="仿宋" w:eastAsia="仿宋" w:cs="仿宋"/>
          <w:color w:val="auto"/>
          <w:sz w:val="24"/>
          <w:szCs w:val="24"/>
        </w:rPr>
        <w:t>2021年至今承揽过类似项目（主要包含档案储具、办公家具）且单个合同金额不低于100万的成功案例不少于3例。</w:t>
      </w:r>
    </w:p>
    <w:tbl>
      <w:tblPr>
        <w:tblStyle w:val="8"/>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widowControl w:val="0"/>
              <w:jc w:val="center"/>
              <w:rPr>
                <w:rFonts w:ascii="仿宋" w:hAnsi="仿宋" w:eastAsia="仿宋" w:cs="仿宋"/>
                <w:color w:val="auto"/>
              </w:rPr>
            </w:pPr>
            <w:r>
              <w:rPr>
                <w:rFonts w:hint="eastAsia" w:ascii="仿宋" w:hAnsi="仿宋" w:eastAsia="仿宋" w:cs="仿宋"/>
                <w:color w:val="auto"/>
              </w:rPr>
              <w:t>序号</w:t>
            </w:r>
          </w:p>
        </w:tc>
        <w:tc>
          <w:tcPr>
            <w:tcW w:w="1680" w:type="dxa"/>
            <w:vAlign w:val="center"/>
          </w:tcPr>
          <w:p>
            <w:pPr>
              <w:widowControl w:val="0"/>
              <w:jc w:val="center"/>
              <w:rPr>
                <w:rFonts w:ascii="仿宋" w:hAnsi="仿宋" w:eastAsia="仿宋" w:cs="仿宋"/>
                <w:color w:val="auto"/>
              </w:rPr>
            </w:pPr>
            <w:r>
              <w:rPr>
                <w:rFonts w:hint="eastAsia" w:ascii="仿宋" w:hAnsi="仿宋" w:eastAsia="仿宋" w:cs="仿宋"/>
                <w:color w:val="auto"/>
              </w:rPr>
              <w:t>合同签署年份</w:t>
            </w:r>
          </w:p>
        </w:tc>
        <w:tc>
          <w:tcPr>
            <w:tcW w:w="1771" w:type="dxa"/>
            <w:vAlign w:val="center"/>
          </w:tcPr>
          <w:p>
            <w:pPr>
              <w:widowControl w:val="0"/>
              <w:jc w:val="center"/>
              <w:rPr>
                <w:rFonts w:ascii="仿宋" w:hAnsi="仿宋" w:eastAsia="仿宋" w:cs="仿宋"/>
                <w:color w:val="auto"/>
              </w:rPr>
            </w:pPr>
            <w:r>
              <w:rPr>
                <w:rFonts w:hint="eastAsia" w:ascii="仿宋" w:hAnsi="仿宋" w:eastAsia="仿宋" w:cs="仿宋"/>
                <w:color w:val="auto"/>
              </w:rPr>
              <w:t>甲方公司名称</w:t>
            </w:r>
          </w:p>
        </w:tc>
        <w:tc>
          <w:tcPr>
            <w:tcW w:w="1532" w:type="dxa"/>
            <w:vAlign w:val="center"/>
          </w:tcPr>
          <w:p>
            <w:pPr>
              <w:widowControl w:val="0"/>
              <w:jc w:val="center"/>
              <w:rPr>
                <w:rFonts w:ascii="仿宋" w:hAnsi="仿宋" w:eastAsia="仿宋" w:cs="仿宋"/>
                <w:color w:val="auto"/>
              </w:rPr>
            </w:pPr>
            <w:r>
              <w:rPr>
                <w:rFonts w:hint="eastAsia" w:ascii="仿宋" w:hAnsi="仿宋" w:eastAsia="仿宋" w:cs="仿宋"/>
                <w:color w:val="auto"/>
              </w:rPr>
              <w:t>项目名称</w:t>
            </w:r>
          </w:p>
        </w:tc>
        <w:tc>
          <w:tcPr>
            <w:tcW w:w="1762" w:type="dxa"/>
            <w:vAlign w:val="center"/>
          </w:tcPr>
          <w:p>
            <w:pPr>
              <w:widowControl w:val="0"/>
              <w:jc w:val="center"/>
              <w:rPr>
                <w:rFonts w:ascii="仿宋" w:hAnsi="仿宋" w:eastAsia="仿宋" w:cs="仿宋"/>
                <w:color w:val="auto"/>
              </w:rPr>
            </w:pPr>
            <w:r>
              <w:rPr>
                <w:rFonts w:hint="eastAsia" w:ascii="仿宋" w:hAnsi="仿宋" w:eastAsia="仿宋" w:cs="仿宋"/>
                <w:color w:val="auto"/>
              </w:rPr>
              <w:t>服务内容</w:t>
            </w:r>
          </w:p>
        </w:tc>
        <w:tc>
          <w:tcPr>
            <w:tcW w:w="1732" w:type="dxa"/>
            <w:vAlign w:val="center"/>
          </w:tcPr>
          <w:p>
            <w:pPr>
              <w:widowControl w:val="0"/>
              <w:jc w:val="center"/>
              <w:rPr>
                <w:rFonts w:ascii="仿宋" w:hAnsi="仿宋" w:eastAsia="仿宋" w:cs="仿宋"/>
                <w:color w:val="auto"/>
              </w:rPr>
            </w:pPr>
            <w:r>
              <w:rPr>
                <w:rFonts w:hint="eastAsia" w:ascii="仿宋" w:hAnsi="仿宋" w:eastAsia="仿宋" w:cs="仿宋"/>
                <w:color w:val="auto"/>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widowControl w:val="0"/>
              <w:rPr>
                <w:rFonts w:ascii="仿宋" w:hAnsi="仿宋" w:eastAsia="仿宋" w:cs="仿宋"/>
                <w:color w:val="auto"/>
              </w:rPr>
            </w:pPr>
          </w:p>
        </w:tc>
        <w:tc>
          <w:tcPr>
            <w:tcW w:w="1680" w:type="dxa"/>
            <w:vAlign w:val="center"/>
          </w:tcPr>
          <w:p>
            <w:pPr>
              <w:widowControl w:val="0"/>
              <w:rPr>
                <w:rFonts w:ascii="仿宋" w:hAnsi="仿宋" w:eastAsia="仿宋" w:cs="仿宋"/>
                <w:color w:val="auto"/>
              </w:rPr>
            </w:pPr>
          </w:p>
        </w:tc>
        <w:tc>
          <w:tcPr>
            <w:tcW w:w="1771" w:type="dxa"/>
            <w:vAlign w:val="center"/>
          </w:tcPr>
          <w:p>
            <w:pPr>
              <w:widowControl w:val="0"/>
              <w:rPr>
                <w:rFonts w:ascii="仿宋" w:hAnsi="仿宋" w:eastAsia="仿宋" w:cs="仿宋"/>
                <w:color w:val="auto"/>
              </w:rPr>
            </w:pPr>
          </w:p>
        </w:tc>
        <w:tc>
          <w:tcPr>
            <w:tcW w:w="1532" w:type="dxa"/>
            <w:vAlign w:val="center"/>
          </w:tcPr>
          <w:p>
            <w:pPr>
              <w:widowControl w:val="0"/>
              <w:rPr>
                <w:rFonts w:ascii="仿宋" w:hAnsi="仿宋" w:eastAsia="仿宋" w:cs="仿宋"/>
                <w:color w:val="auto"/>
              </w:rPr>
            </w:pPr>
          </w:p>
        </w:tc>
        <w:tc>
          <w:tcPr>
            <w:tcW w:w="1762" w:type="dxa"/>
            <w:vAlign w:val="center"/>
          </w:tcPr>
          <w:p>
            <w:pPr>
              <w:widowControl w:val="0"/>
              <w:rPr>
                <w:rFonts w:ascii="仿宋" w:hAnsi="仿宋" w:eastAsia="仿宋" w:cs="仿宋"/>
                <w:color w:val="auto"/>
              </w:rPr>
            </w:pPr>
          </w:p>
        </w:tc>
        <w:tc>
          <w:tcPr>
            <w:tcW w:w="1732" w:type="dxa"/>
            <w:vAlign w:val="center"/>
          </w:tcPr>
          <w:p>
            <w:pPr>
              <w:widowControl w:val="0"/>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widowControl w:val="0"/>
              <w:rPr>
                <w:rFonts w:ascii="仿宋" w:hAnsi="仿宋" w:eastAsia="仿宋" w:cs="仿宋"/>
                <w:color w:val="auto"/>
              </w:rPr>
            </w:pPr>
          </w:p>
        </w:tc>
        <w:tc>
          <w:tcPr>
            <w:tcW w:w="1680" w:type="dxa"/>
            <w:vAlign w:val="center"/>
          </w:tcPr>
          <w:p>
            <w:pPr>
              <w:widowControl w:val="0"/>
              <w:rPr>
                <w:rFonts w:ascii="仿宋" w:hAnsi="仿宋" w:eastAsia="仿宋" w:cs="仿宋"/>
                <w:color w:val="auto"/>
              </w:rPr>
            </w:pPr>
          </w:p>
        </w:tc>
        <w:tc>
          <w:tcPr>
            <w:tcW w:w="1771" w:type="dxa"/>
            <w:vAlign w:val="center"/>
          </w:tcPr>
          <w:p>
            <w:pPr>
              <w:widowControl w:val="0"/>
              <w:rPr>
                <w:rFonts w:ascii="仿宋" w:hAnsi="仿宋" w:eastAsia="仿宋" w:cs="仿宋"/>
                <w:color w:val="auto"/>
              </w:rPr>
            </w:pPr>
          </w:p>
        </w:tc>
        <w:tc>
          <w:tcPr>
            <w:tcW w:w="1532" w:type="dxa"/>
            <w:vAlign w:val="center"/>
          </w:tcPr>
          <w:p>
            <w:pPr>
              <w:widowControl w:val="0"/>
              <w:rPr>
                <w:rFonts w:ascii="仿宋" w:hAnsi="仿宋" w:eastAsia="仿宋" w:cs="仿宋"/>
                <w:color w:val="auto"/>
              </w:rPr>
            </w:pPr>
          </w:p>
        </w:tc>
        <w:tc>
          <w:tcPr>
            <w:tcW w:w="1762" w:type="dxa"/>
            <w:vAlign w:val="center"/>
          </w:tcPr>
          <w:p>
            <w:pPr>
              <w:widowControl w:val="0"/>
              <w:rPr>
                <w:rFonts w:ascii="仿宋" w:hAnsi="仿宋" w:eastAsia="仿宋" w:cs="仿宋"/>
                <w:color w:val="auto"/>
              </w:rPr>
            </w:pPr>
          </w:p>
        </w:tc>
        <w:tc>
          <w:tcPr>
            <w:tcW w:w="1732" w:type="dxa"/>
            <w:vAlign w:val="center"/>
          </w:tcPr>
          <w:p>
            <w:pPr>
              <w:widowControl w:val="0"/>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widowControl w:val="0"/>
              <w:rPr>
                <w:rFonts w:ascii="仿宋" w:hAnsi="仿宋" w:eastAsia="仿宋" w:cs="仿宋"/>
                <w:color w:val="auto"/>
              </w:rPr>
            </w:pPr>
          </w:p>
        </w:tc>
        <w:tc>
          <w:tcPr>
            <w:tcW w:w="1680" w:type="dxa"/>
            <w:vAlign w:val="center"/>
          </w:tcPr>
          <w:p>
            <w:pPr>
              <w:widowControl w:val="0"/>
              <w:rPr>
                <w:rFonts w:ascii="仿宋" w:hAnsi="仿宋" w:eastAsia="仿宋" w:cs="仿宋"/>
                <w:color w:val="auto"/>
              </w:rPr>
            </w:pPr>
          </w:p>
        </w:tc>
        <w:tc>
          <w:tcPr>
            <w:tcW w:w="1771" w:type="dxa"/>
            <w:vAlign w:val="center"/>
          </w:tcPr>
          <w:p>
            <w:pPr>
              <w:widowControl w:val="0"/>
              <w:rPr>
                <w:rFonts w:ascii="仿宋" w:hAnsi="仿宋" w:eastAsia="仿宋" w:cs="仿宋"/>
                <w:color w:val="auto"/>
              </w:rPr>
            </w:pPr>
          </w:p>
        </w:tc>
        <w:tc>
          <w:tcPr>
            <w:tcW w:w="1532" w:type="dxa"/>
            <w:vAlign w:val="center"/>
          </w:tcPr>
          <w:p>
            <w:pPr>
              <w:widowControl w:val="0"/>
              <w:rPr>
                <w:rFonts w:ascii="仿宋" w:hAnsi="仿宋" w:eastAsia="仿宋" w:cs="仿宋"/>
                <w:color w:val="auto"/>
              </w:rPr>
            </w:pPr>
          </w:p>
        </w:tc>
        <w:tc>
          <w:tcPr>
            <w:tcW w:w="1762" w:type="dxa"/>
            <w:vAlign w:val="center"/>
          </w:tcPr>
          <w:p>
            <w:pPr>
              <w:widowControl w:val="0"/>
              <w:rPr>
                <w:rFonts w:ascii="仿宋" w:hAnsi="仿宋" w:eastAsia="仿宋" w:cs="仿宋"/>
                <w:color w:val="auto"/>
              </w:rPr>
            </w:pPr>
          </w:p>
        </w:tc>
        <w:tc>
          <w:tcPr>
            <w:tcW w:w="1732" w:type="dxa"/>
            <w:vAlign w:val="center"/>
          </w:tcPr>
          <w:p>
            <w:pPr>
              <w:widowControl w:val="0"/>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widowControl w:val="0"/>
              <w:rPr>
                <w:rFonts w:ascii="仿宋" w:hAnsi="仿宋" w:eastAsia="仿宋" w:cs="仿宋"/>
                <w:color w:val="auto"/>
              </w:rPr>
            </w:pPr>
          </w:p>
        </w:tc>
        <w:tc>
          <w:tcPr>
            <w:tcW w:w="1680" w:type="dxa"/>
            <w:vAlign w:val="center"/>
          </w:tcPr>
          <w:p>
            <w:pPr>
              <w:widowControl w:val="0"/>
              <w:rPr>
                <w:rFonts w:ascii="仿宋" w:hAnsi="仿宋" w:eastAsia="仿宋" w:cs="仿宋"/>
                <w:color w:val="auto"/>
              </w:rPr>
            </w:pPr>
          </w:p>
        </w:tc>
        <w:tc>
          <w:tcPr>
            <w:tcW w:w="1771" w:type="dxa"/>
            <w:vAlign w:val="center"/>
          </w:tcPr>
          <w:p>
            <w:pPr>
              <w:widowControl w:val="0"/>
              <w:rPr>
                <w:rFonts w:ascii="仿宋" w:hAnsi="仿宋" w:eastAsia="仿宋" w:cs="仿宋"/>
                <w:color w:val="auto"/>
              </w:rPr>
            </w:pPr>
          </w:p>
        </w:tc>
        <w:tc>
          <w:tcPr>
            <w:tcW w:w="1532" w:type="dxa"/>
            <w:vAlign w:val="center"/>
          </w:tcPr>
          <w:p>
            <w:pPr>
              <w:widowControl w:val="0"/>
              <w:rPr>
                <w:rFonts w:ascii="仿宋" w:hAnsi="仿宋" w:eastAsia="仿宋" w:cs="仿宋"/>
                <w:color w:val="auto"/>
              </w:rPr>
            </w:pPr>
          </w:p>
        </w:tc>
        <w:tc>
          <w:tcPr>
            <w:tcW w:w="1762" w:type="dxa"/>
            <w:vAlign w:val="center"/>
          </w:tcPr>
          <w:p>
            <w:pPr>
              <w:widowControl w:val="0"/>
              <w:rPr>
                <w:rFonts w:ascii="仿宋" w:hAnsi="仿宋" w:eastAsia="仿宋" w:cs="仿宋"/>
                <w:color w:val="auto"/>
              </w:rPr>
            </w:pPr>
          </w:p>
        </w:tc>
        <w:tc>
          <w:tcPr>
            <w:tcW w:w="1732" w:type="dxa"/>
            <w:vAlign w:val="center"/>
          </w:tcPr>
          <w:p>
            <w:pPr>
              <w:widowControl w:val="0"/>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widowControl w:val="0"/>
              <w:rPr>
                <w:rFonts w:ascii="仿宋" w:hAnsi="仿宋" w:eastAsia="仿宋" w:cs="仿宋"/>
                <w:color w:val="auto"/>
              </w:rPr>
            </w:pPr>
            <w:bookmarkStart w:id="14" w:name="_Toc32186"/>
          </w:p>
        </w:tc>
        <w:tc>
          <w:tcPr>
            <w:tcW w:w="1680" w:type="dxa"/>
            <w:vAlign w:val="center"/>
          </w:tcPr>
          <w:p>
            <w:pPr>
              <w:widowControl w:val="0"/>
              <w:rPr>
                <w:rFonts w:ascii="仿宋" w:hAnsi="仿宋" w:eastAsia="仿宋" w:cs="仿宋"/>
                <w:color w:val="auto"/>
              </w:rPr>
            </w:pPr>
          </w:p>
        </w:tc>
        <w:tc>
          <w:tcPr>
            <w:tcW w:w="1771" w:type="dxa"/>
            <w:vAlign w:val="center"/>
          </w:tcPr>
          <w:p>
            <w:pPr>
              <w:widowControl w:val="0"/>
              <w:rPr>
                <w:rFonts w:ascii="仿宋" w:hAnsi="仿宋" w:eastAsia="仿宋" w:cs="仿宋"/>
                <w:color w:val="auto"/>
              </w:rPr>
            </w:pPr>
          </w:p>
        </w:tc>
        <w:tc>
          <w:tcPr>
            <w:tcW w:w="1532" w:type="dxa"/>
            <w:vAlign w:val="center"/>
          </w:tcPr>
          <w:p>
            <w:pPr>
              <w:widowControl w:val="0"/>
              <w:rPr>
                <w:rFonts w:ascii="仿宋" w:hAnsi="仿宋" w:eastAsia="仿宋" w:cs="仿宋"/>
                <w:color w:val="auto"/>
              </w:rPr>
            </w:pPr>
          </w:p>
        </w:tc>
        <w:tc>
          <w:tcPr>
            <w:tcW w:w="1762" w:type="dxa"/>
            <w:vAlign w:val="center"/>
          </w:tcPr>
          <w:p>
            <w:pPr>
              <w:widowControl w:val="0"/>
              <w:rPr>
                <w:rFonts w:ascii="仿宋" w:hAnsi="仿宋" w:eastAsia="仿宋" w:cs="仿宋"/>
                <w:color w:val="auto"/>
              </w:rPr>
            </w:pPr>
          </w:p>
        </w:tc>
        <w:tc>
          <w:tcPr>
            <w:tcW w:w="1732" w:type="dxa"/>
            <w:vAlign w:val="center"/>
          </w:tcPr>
          <w:p>
            <w:pPr>
              <w:widowControl w:val="0"/>
              <w:rPr>
                <w:rFonts w:ascii="仿宋" w:hAnsi="仿宋" w:eastAsia="仿宋" w:cs="仿宋"/>
                <w:color w:val="auto"/>
              </w:rPr>
            </w:pPr>
          </w:p>
        </w:tc>
      </w:tr>
    </w:tbl>
    <w:p>
      <w:pPr>
        <w:numPr>
          <w:ilvl w:val="0"/>
          <w:numId w:val="2"/>
        </w:numPr>
        <w:jc w:val="center"/>
        <w:rPr>
          <w:b/>
          <w:bCs/>
          <w:color w:val="auto"/>
          <w:sz w:val="28"/>
          <w:szCs w:val="28"/>
        </w:rPr>
      </w:pPr>
      <w:r>
        <w:rPr>
          <w:b/>
          <w:bCs/>
          <w:color w:val="auto"/>
          <w:sz w:val="28"/>
          <w:szCs w:val="28"/>
        </w:rPr>
        <w:t>业绩证明</w:t>
      </w:r>
      <w:bookmarkEnd w:id="14"/>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提供合同等业绩证明，与第十四条同类业绩一览表对应。</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提供业绩合同的首页、盖章页及能体现合同服务内容、施工范围、地点、时间及金额等与本项目相关部分复印件，以及项目发票复印件、并加盖公司公章。</w:t>
      </w:r>
    </w:p>
    <w:p>
      <w:pPr>
        <w:pStyle w:val="4"/>
        <w:rPr>
          <w:color w:val="auto"/>
        </w:rPr>
      </w:pPr>
    </w:p>
    <w:p>
      <w:pPr>
        <w:numPr>
          <w:ilvl w:val="0"/>
          <w:numId w:val="2"/>
        </w:numPr>
        <w:jc w:val="center"/>
        <w:rPr>
          <w:b/>
          <w:bCs/>
          <w:color w:val="auto"/>
          <w:sz w:val="28"/>
          <w:szCs w:val="28"/>
        </w:rPr>
      </w:pPr>
      <w:bookmarkStart w:id="15" w:name="_Toc15769"/>
      <w:r>
        <w:rPr>
          <w:rFonts w:hint="eastAsia"/>
          <w:b/>
          <w:bCs/>
          <w:color w:val="auto"/>
          <w:sz w:val="28"/>
          <w:szCs w:val="28"/>
        </w:rPr>
        <w:t>投标人调查问卷</w:t>
      </w:r>
      <w:bookmarkEnd w:id="15"/>
    </w:p>
    <w:p>
      <w:pPr>
        <w:spacing w:line="540" w:lineRule="exact"/>
        <w:jc w:val="center"/>
        <w:rPr>
          <w:rFonts w:hint="default" w:ascii="宋体" w:hAnsi="宋体" w:eastAsia="仿宋" w:cs="宋体"/>
          <w:b/>
          <w:color w:val="auto"/>
          <w:sz w:val="28"/>
          <w:szCs w:val="28"/>
          <w:lang w:val="en-US" w:eastAsia="zh-CN"/>
        </w:rPr>
      </w:pPr>
      <w:bookmarkStart w:id="16" w:name="OLE_LINK5"/>
      <w:bookmarkStart w:id="17" w:name="OLE_LINK3"/>
      <w:r>
        <w:rPr>
          <w:rFonts w:hint="eastAsia" w:ascii="仿宋" w:hAnsi="仿宋" w:eastAsia="仿宋"/>
          <w:b/>
          <w:color w:val="auto"/>
          <w:sz w:val="28"/>
          <w:szCs w:val="28"/>
          <w:u w:val="single"/>
        </w:rPr>
        <w:t>投标人调查问卷</w:t>
      </w:r>
      <w:r>
        <w:rPr>
          <w:rFonts w:hint="eastAsia" w:ascii="仿宋" w:hAnsi="仿宋" w:eastAsia="仿宋"/>
          <w:b/>
          <w:color w:val="auto"/>
          <w:sz w:val="28"/>
          <w:szCs w:val="28"/>
          <w:u w:val="single"/>
          <w:lang w:val="en-US" w:eastAsia="zh-CN"/>
        </w:rPr>
        <w:t xml:space="preserve">    </w:t>
      </w:r>
    </w:p>
    <w:p>
      <w:pPr>
        <w:spacing w:line="4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登记/填写须知:</w:t>
      </w:r>
    </w:p>
    <w:p>
      <w:pPr>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1、此份“供应商调查登记问卷”旨在令</w:t>
      </w:r>
      <w:r>
        <w:rPr>
          <w:rFonts w:hint="eastAsia" w:ascii="仿宋" w:hAnsi="仿宋" w:eastAsia="仿宋" w:cs="仿宋"/>
          <w:color w:val="auto"/>
          <w:sz w:val="24"/>
          <w:lang w:val="en-US" w:eastAsia="zh-CN"/>
        </w:rPr>
        <w:t>四川</w:t>
      </w:r>
      <w:r>
        <w:rPr>
          <w:rFonts w:hint="eastAsia" w:ascii="仿宋" w:hAnsi="仿宋" w:eastAsia="仿宋" w:cs="仿宋"/>
          <w:b/>
          <w:color w:val="auto"/>
          <w:sz w:val="24"/>
          <w:lang w:val="en-US" w:eastAsia="zh-CN"/>
        </w:rPr>
        <w:t>天马玻璃</w:t>
      </w:r>
      <w:r>
        <w:rPr>
          <w:rFonts w:hint="eastAsia" w:ascii="仿宋" w:hAnsi="仿宋" w:eastAsia="仿宋" w:cs="仿宋"/>
          <w:b/>
          <w:color w:val="auto"/>
          <w:sz w:val="24"/>
        </w:rPr>
        <w:t>及其关联单位</w:t>
      </w:r>
      <w:r>
        <w:rPr>
          <w:rFonts w:hint="eastAsia" w:ascii="仿宋" w:hAnsi="仿宋" w:eastAsia="仿宋" w:cs="仿宋"/>
          <w:color w:val="auto"/>
          <w:sz w:val="24"/>
        </w:rPr>
        <w:t>（以下简称“本公司”）了解贵公司相关情况，以把握贵公司所提供产品或服务的能力。</w:t>
      </w:r>
    </w:p>
    <w:p>
      <w:pPr>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2、此份问卷调查是作为评定供应商的工具之一，并不是供应商与本公司之间的协定。</w:t>
      </w:r>
    </w:p>
    <w:p>
      <w:pPr>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5、供应商调查问卷填写完成后，请在对应采购负责人规定时间内反馈提交。</w:t>
      </w:r>
    </w:p>
    <w:p>
      <w:pPr>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6、填写时如空间不够，可自行附页。</w:t>
      </w:r>
    </w:p>
    <w:p>
      <w:pPr>
        <w:tabs>
          <w:tab w:val="left" w:pos="7310"/>
        </w:tabs>
        <w:spacing w:line="460" w:lineRule="exact"/>
        <w:ind w:right="180" w:firstLine="480" w:firstLineChars="200"/>
        <w:rPr>
          <w:rFonts w:ascii="仿宋" w:hAnsi="仿宋" w:eastAsia="仿宋" w:cs="仿宋"/>
          <w:color w:val="auto"/>
          <w:sz w:val="24"/>
        </w:rPr>
      </w:pPr>
      <w:r>
        <w:rPr>
          <w:rFonts w:hint="eastAsia" w:ascii="仿宋" w:hAnsi="仿宋" w:eastAsia="仿宋" w:cs="仿宋"/>
          <w:color w:val="auto"/>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color w:val="auto"/>
          <w:sz w:val="24"/>
        </w:rPr>
      </w:pPr>
      <w:r>
        <w:rPr>
          <w:rFonts w:hint="eastAsia" w:ascii="仿宋" w:hAnsi="仿宋" w:eastAsia="仿宋" w:cs="仿宋"/>
          <w:color w:val="auto"/>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color w:val="auto"/>
          <w:sz w:val="24"/>
        </w:rPr>
      </w:pPr>
      <w:r>
        <w:rPr>
          <w:rFonts w:hint="eastAsia" w:ascii="仿宋" w:hAnsi="仿宋" w:eastAsia="仿宋" w:cs="仿宋"/>
          <w:color w:val="auto"/>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color w:val="auto"/>
          <w:sz w:val="24"/>
        </w:rPr>
      </w:pPr>
      <w:r>
        <w:rPr>
          <w:rFonts w:hint="eastAsia" w:ascii="仿宋" w:hAnsi="仿宋" w:eastAsia="仿宋" w:cs="仿宋"/>
          <w:color w:val="auto"/>
          <w:sz w:val="24"/>
        </w:rPr>
        <w:t>1</w:t>
      </w:r>
      <w:r>
        <w:rPr>
          <w:rFonts w:ascii="仿宋" w:hAnsi="仿宋" w:eastAsia="仿宋" w:cs="仿宋"/>
          <w:color w:val="auto"/>
          <w:sz w:val="24"/>
        </w:rPr>
        <w:t>0</w:t>
      </w:r>
      <w:r>
        <w:rPr>
          <w:rFonts w:hint="eastAsia" w:ascii="仿宋" w:hAnsi="仿宋" w:eastAsia="仿宋" w:cs="仿宋"/>
          <w:color w:val="auto"/>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color w:val="auto"/>
          <w:sz w:val="24"/>
        </w:rPr>
      </w:pPr>
      <w:r>
        <w:rPr>
          <w:rFonts w:ascii="仿宋" w:hAnsi="仿宋" w:eastAsia="仿宋" w:cs="仿宋"/>
          <w:color w:val="auto"/>
          <w:sz w:val="24"/>
        </w:rPr>
        <w:t>11</w:t>
      </w:r>
      <w:r>
        <w:rPr>
          <w:rFonts w:hint="eastAsia" w:ascii="仿宋" w:hAnsi="仿宋" w:eastAsia="仿宋" w:cs="仿宋"/>
          <w:color w:val="auto"/>
          <w:sz w:val="24"/>
        </w:rPr>
        <w:t>、请将本文件打印后加盖公章，提供给</w:t>
      </w:r>
      <w:r>
        <w:rPr>
          <w:rFonts w:hint="eastAsia" w:ascii="仿宋" w:hAnsi="仿宋" w:eastAsia="仿宋" w:cs="仿宋"/>
          <w:color w:val="auto"/>
          <w:sz w:val="24"/>
          <w:lang w:val="en-US" w:eastAsia="zh-CN"/>
        </w:rPr>
        <w:t>天马玻璃采购委员会</w:t>
      </w:r>
      <w:r>
        <w:rPr>
          <w:rFonts w:hint="eastAsia" w:ascii="仿宋" w:hAnsi="仿宋" w:eastAsia="仿宋" w:cs="仿宋"/>
          <w:color w:val="auto"/>
          <w:sz w:val="24"/>
        </w:rPr>
        <w:t>。</w:t>
      </w:r>
    </w:p>
    <w:p>
      <w:pPr>
        <w:tabs>
          <w:tab w:val="left" w:pos="7310"/>
        </w:tabs>
        <w:spacing w:line="460" w:lineRule="exact"/>
        <w:ind w:right="180" w:firstLine="480" w:firstLineChars="200"/>
        <w:rPr>
          <w:rFonts w:ascii="仿宋" w:hAnsi="仿宋" w:eastAsia="仿宋" w:cs="仿宋"/>
          <w:color w:val="auto"/>
          <w:sz w:val="24"/>
        </w:rPr>
      </w:pPr>
      <w:r>
        <w:rPr>
          <w:rFonts w:ascii="仿宋" w:hAnsi="仿宋" w:eastAsia="仿宋" w:cs="仿宋"/>
          <w:color w:val="auto"/>
          <w:sz w:val="24"/>
        </w:rPr>
        <w:t>12</w:t>
      </w:r>
      <w:r>
        <w:rPr>
          <w:rFonts w:hint="eastAsia" w:ascii="仿宋" w:hAnsi="仿宋" w:eastAsia="仿宋" w:cs="仿宋"/>
          <w:color w:val="auto"/>
          <w:sz w:val="24"/>
        </w:rPr>
        <w:t>、供应商应对其信息的真实有效性负责。</w:t>
      </w:r>
    </w:p>
    <w:p>
      <w:pPr>
        <w:tabs>
          <w:tab w:val="left" w:pos="7310"/>
        </w:tabs>
        <w:spacing w:line="460" w:lineRule="exact"/>
        <w:ind w:right="180" w:firstLine="480" w:firstLineChars="200"/>
        <w:rPr>
          <w:rFonts w:ascii="仿宋" w:hAnsi="仿宋" w:eastAsia="仿宋" w:cs="仿宋"/>
          <w:color w:val="auto"/>
          <w:sz w:val="24"/>
        </w:rPr>
      </w:pPr>
      <w:r>
        <w:rPr>
          <w:rFonts w:ascii="仿宋" w:hAnsi="仿宋" w:eastAsia="仿宋" w:cs="仿宋"/>
          <w:color w:val="auto"/>
          <w:sz w:val="24"/>
        </w:rPr>
        <w:t>13</w:t>
      </w:r>
      <w:r>
        <w:rPr>
          <w:rFonts w:hint="eastAsia" w:ascii="仿宋" w:hAnsi="仿宋" w:eastAsia="仿宋" w:cs="仿宋"/>
          <w:color w:val="auto"/>
          <w:sz w:val="24"/>
        </w:rPr>
        <w:t>、禁止供应商以任何原因向</w:t>
      </w:r>
      <w:r>
        <w:rPr>
          <w:rFonts w:hint="eastAsia" w:ascii="仿宋" w:hAnsi="仿宋" w:eastAsia="仿宋" w:cs="仿宋"/>
          <w:color w:val="auto"/>
          <w:sz w:val="24"/>
          <w:lang w:val="en-US" w:eastAsia="zh-CN"/>
        </w:rPr>
        <w:t>天马玻璃</w:t>
      </w:r>
      <w:r>
        <w:rPr>
          <w:rFonts w:hint="eastAsia" w:ascii="仿宋" w:hAnsi="仿宋" w:eastAsia="仿宋" w:cs="仿宋"/>
          <w:color w:val="auto"/>
          <w:sz w:val="24"/>
        </w:rPr>
        <w:t>任何人行贿。</w:t>
      </w:r>
    </w:p>
    <w:p>
      <w:pPr>
        <w:tabs>
          <w:tab w:val="left" w:pos="7310"/>
        </w:tabs>
        <w:spacing w:line="460" w:lineRule="exact"/>
        <w:ind w:right="180" w:firstLine="480" w:firstLineChars="200"/>
        <w:rPr>
          <w:rFonts w:ascii="仿宋" w:hAnsi="仿宋" w:eastAsia="仿宋" w:cs="仿宋"/>
          <w:color w:val="auto"/>
          <w:sz w:val="24"/>
        </w:rPr>
      </w:pPr>
      <w:r>
        <w:rPr>
          <w:rFonts w:ascii="仿宋" w:hAnsi="仿宋" w:eastAsia="仿宋" w:cs="仿宋"/>
          <w:color w:val="auto"/>
          <w:sz w:val="24"/>
        </w:rPr>
        <w:t>14</w:t>
      </w:r>
      <w:r>
        <w:rPr>
          <w:rFonts w:hint="eastAsia" w:ascii="仿宋" w:hAnsi="仿宋" w:eastAsia="仿宋" w:cs="仿宋"/>
          <w:color w:val="auto"/>
          <w:sz w:val="24"/>
        </w:rPr>
        <w:t>、供应商与</w:t>
      </w:r>
      <w:r>
        <w:rPr>
          <w:rFonts w:hint="eastAsia" w:ascii="仿宋" w:hAnsi="仿宋" w:eastAsia="仿宋" w:cs="仿宋"/>
          <w:color w:val="auto"/>
          <w:sz w:val="24"/>
          <w:lang w:val="en-US" w:eastAsia="zh-CN"/>
        </w:rPr>
        <w:t>天马玻璃</w:t>
      </w:r>
      <w:r>
        <w:rPr>
          <w:rFonts w:hint="eastAsia" w:ascii="仿宋" w:hAnsi="仿宋" w:eastAsia="仿宋" w:cs="仿宋"/>
          <w:color w:val="auto"/>
          <w:sz w:val="24"/>
        </w:rPr>
        <w:t>的需求及招标采购经手人员（包括但不限于参与需求方代表、采购决策人员、谈判人）等直接或间接参与采购的人员，不得有亲属关系或为利益相关人。如有上述情况，需要向</w:t>
      </w:r>
      <w:r>
        <w:rPr>
          <w:rFonts w:hint="eastAsia" w:ascii="仿宋" w:hAnsi="仿宋" w:eastAsia="仿宋" w:cs="仿宋"/>
          <w:color w:val="auto"/>
          <w:sz w:val="24"/>
          <w:lang w:val="en-US" w:eastAsia="zh-CN"/>
        </w:rPr>
        <w:t>天马玻璃</w:t>
      </w:r>
      <w:r>
        <w:rPr>
          <w:rFonts w:hint="eastAsia" w:ascii="仿宋" w:hAnsi="仿宋" w:eastAsia="仿宋" w:cs="仿宋"/>
          <w:color w:val="auto"/>
          <w:sz w:val="24"/>
        </w:rPr>
        <w:t>招采中心提前报备，非经</w:t>
      </w:r>
      <w:r>
        <w:rPr>
          <w:rFonts w:hint="eastAsia" w:ascii="仿宋" w:hAnsi="仿宋" w:eastAsia="仿宋" w:cs="仿宋"/>
          <w:color w:val="auto"/>
          <w:sz w:val="24"/>
          <w:lang w:val="en-US" w:eastAsia="zh-CN"/>
        </w:rPr>
        <w:t>天马玻璃</w:t>
      </w:r>
      <w:r>
        <w:rPr>
          <w:rFonts w:hint="eastAsia" w:ascii="仿宋" w:hAnsi="仿宋" w:eastAsia="仿宋" w:cs="仿宋"/>
          <w:color w:val="auto"/>
          <w:sz w:val="24"/>
        </w:rPr>
        <w:t>书面确认批准，不得自行进行有关业务合作。</w:t>
      </w:r>
    </w:p>
    <w:bookmarkEnd w:id="16"/>
    <w:bookmarkEnd w:id="17"/>
    <w:p>
      <w:pPr>
        <w:rPr>
          <w:rFonts w:ascii="仿宋" w:hAnsi="仿宋" w:eastAsia="仿宋" w:cs="仿宋"/>
          <w:b/>
          <w:color w:val="auto"/>
          <w:sz w:val="28"/>
          <w:szCs w:val="28"/>
        </w:rPr>
      </w:pPr>
      <w:r>
        <w:rPr>
          <w:rFonts w:hint="eastAsia" w:ascii="仿宋" w:hAnsi="仿宋" w:eastAsia="仿宋" w:cs="仿宋"/>
          <w:b/>
          <w:color w:val="auto"/>
          <w:sz w:val="28"/>
          <w:szCs w:val="28"/>
        </w:rPr>
        <w:br w:type="page"/>
      </w:r>
      <w:r>
        <w:rPr>
          <w:rFonts w:hint="eastAsia" w:ascii="仿宋" w:hAnsi="仿宋" w:eastAsia="仿宋" w:cs="仿宋"/>
          <w:b/>
          <w:color w:val="auto"/>
          <w:sz w:val="28"/>
          <w:szCs w:val="28"/>
        </w:rPr>
        <w:t>一 投标人基本信息</w:t>
      </w:r>
    </w:p>
    <w:tbl>
      <w:tblPr>
        <w:tblStyle w:val="7"/>
        <w:tblW w:w="9498" w:type="dxa"/>
        <w:jc w:val="center"/>
        <w:tblLayout w:type="fixed"/>
        <w:tblCellMar>
          <w:top w:w="0" w:type="dxa"/>
          <w:left w:w="28" w:type="dxa"/>
          <w:bottom w:w="0" w:type="dxa"/>
          <w:right w:w="28" w:type="dxa"/>
        </w:tblCellMar>
      </w:tblPr>
      <w:tblGrid>
        <w:gridCol w:w="1231"/>
        <w:gridCol w:w="462"/>
        <w:gridCol w:w="1133"/>
        <w:gridCol w:w="32"/>
        <w:gridCol w:w="1230"/>
        <w:gridCol w:w="358"/>
        <w:gridCol w:w="214"/>
        <w:gridCol w:w="945"/>
        <w:gridCol w:w="710"/>
        <w:gridCol w:w="1591"/>
        <w:gridCol w:w="1592"/>
      </w:tblGrid>
      <w:tr>
        <w:tblPrEx>
          <w:tblCellMar>
            <w:top w:w="0" w:type="dxa"/>
            <w:left w:w="28" w:type="dxa"/>
            <w:bottom w:w="0" w:type="dxa"/>
            <w:right w:w="28" w:type="dxa"/>
          </w:tblCellMar>
        </w:tblPrEx>
        <w:trPr>
          <w:jc w:val="center"/>
        </w:trPr>
        <w:tc>
          <w:tcPr>
            <w:tcW w:w="1232" w:type="dxa"/>
            <w:tcBorders>
              <w:top w:val="single" w:color="auto" w:sz="4" w:space="0"/>
              <w:left w:val="single" w:color="auto" w:sz="4" w:space="0"/>
              <w:bottom w:val="single" w:color="auto" w:sz="4" w:space="0"/>
              <w:right w:val="single" w:color="auto" w:sz="4" w:space="0"/>
            </w:tcBorders>
          </w:tcPr>
          <w:p>
            <w:pPr>
              <w:tabs>
                <w:tab w:val="left" w:pos="180"/>
              </w:tabs>
              <w:jc w:val="center"/>
              <w:rPr>
                <w:rFonts w:ascii="仿宋" w:hAnsi="仿宋" w:eastAsia="仿宋" w:cs="仿宋"/>
                <w:b/>
                <w:color w:val="auto"/>
                <w:sz w:val="18"/>
                <w:szCs w:val="18"/>
              </w:rPr>
            </w:pPr>
            <w:r>
              <w:rPr>
                <w:rFonts w:hint="eastAsia" w:ascii="仿宋" w:hAnsi="仿宋" w:eastAsia="仿宋" w:cs="仿宋"/>
                <w:b/>
                <w:color w:val="auto"/>
                <w:sz w:val="18"/>
                <w:szCs w:val="18"/>
              </w:rPr>
              <w:t>公司*</w:t>
            </w:r>
          </w:p>
        </w:tc>
        <w:tc>
          <w:tcPr>
            <w:tcW w:w="8266" w:type="dxa"/>
            <w:gridSpan w:val="10"/>
            <w:tcBorders>
              <w:top w:val="single" w:color="auto" w:sz="4" w:space="0"/>
              <w:left w:val="single" w:color="auto" w:sz="4" w:space="0"/>
              <w:bottom w:val="single" w:color="auto" w:sz="4" w:space="0"/>
              <w:right w:val="single" w:color="auto" w:sz="4" w:space="0"/>
            </w:tcBorders>
          </w:tcPr>
          <w:p>
            <w:pPr>
              <w:tabs>
                <w:tab w:val="left" w:pos="180"/>
              </w:tabs>
              <w:rPr>
                <w:rFonts w:ascii="仿宋" w:hAnsi="仿宋" w:eastAsia="仿宋" w:cs="仿宋"/>
                <w:b/>
                <w:color w:val="auto"/>
                <w:sz w:val="18"/>
                <w:szCs w:val="18"/>
              </w:rPr>
            </w:pPr>
            <w:r>
              <w:rPr>
                <w:rFonts w:hint="eastAsia" w:ascii="仿宋" w:hAnsi="仿宋" w:eastAsia="仿宋" w:cs="仿宋"/>
                <w:b/>
                <w:color w:val="auto"/>
                <w:sz w:val="18"/>
                <w:szCs w:val="18"/>
              </w:rPr>
              <w:t xml:space="preserve"> (中文) </w:t>
            </w:r>
          </w:p>
        </w:tc>
      </w:tr>
      <w:tr>
        <w:tblPrEx>
          <w:tblCellMar>
            <w:top w:w="0" w:type="dxa"/>
            <w:left w:w="28" w:type="dxa"/>
            <w:bottom w:w="0" w:type="dxa"/>
            <w:right w:w="28" w:type="dxa"/>
          </w:tblCellMar>
        </w:tblPrEx>
        <w:trPr>
          <w:jc w:val="center"/>
        </w:trPr>
        <w:tc>
          <w:tcPr>
            <w:tcW w:w="1232" w:type="dxa"/>
            <w:tcBorders>
              <w:top w:val="single" w:color="auto" w:sz="4" w:space="0"/>
              <w:left w:val="single" w:color="auto" w:sz="4" w:space="0"/>
              <w:bottom w:val="single" w:color="auto" w:sz="4" w:space="0"/>
              <w:right w:val="single" w:color="auto" w:sz="4" w:space="0"/>
            </w:tcBorders>
          </w:tcPr>
          <w:p>
            <w:pPr>
              <w:tabs>
                <w:tab w:val="left" w:pos="180"/>
              </w:tabs>
              <w:jc w:val="center"/>
              <w:rPr>
                <w:rFonts w:ascii="仿宋" w:hAnsi="仿宋" w:eastAsia="仿宋" w:cs="仿宋"/>
                <w:b/>
                <w:color w:val="auto"/>
                <w:sz w:val="18"/>
                <w:szCs w:val="18"/>
              </w:rPr>
            </w:pPr>
            <w:r>
              <w:rPr>
                <w:rFonts w:hint="eastAsia" w:ascii="仿宋" w:hAnsi="仿宋" w:eastAsia="仿宋" w:cs="仿宋"/>
                <w:b/>
                <w:color w:val="auto"/>
                <w:sz w:val="18"/>
                <w:szCs w:val="18"/>
              </w:rPr>
              <w:t>名称</w:t>
            </w:r>
          </w:p>
        </w:tc>
        <w:tc>
          <w:tcPr>
            <w:tcW w:w="8266" w:type="dxa"/>
            <w:gridSpan w:val="10"/>
            <w:tcBorders>
              <w:top w:val="single" w:color="auto" w:sz="4" w:space="0"/>
              <w:left w:val="single" w:color="auto" w:sz="4" w:space="0"/>
              <w:bottom w:val="single" w:color="auto" w:sz="4" w:space="0"/>
              <w:right w:val="single" w:color="auto" w:sz="4" w:space="0"/>
            </w:tcBorders>
          </w:tcPr>
          <w:p>
            <w:pPr>
              <w:tabs>
                <w:tab w:val="left" w:pos="180"/>
              </w:tabs>
              <w:rPr>
                <w:rFonts w:ascii="仿宋" w:hAnsi="仿宋" w:eastAsia="仿宋" w:cs="仿宋"/>
                <w:b/>
                <w:color w:val="auto"/>
                <w:sz w:val="18"/>
                <w:szCs w:val="18"/>
              </w:rPr>
            </w:pPr>
            <w:r>
              <w:rPr>
                <w:rFonts w:hint="eastAsia" w:ascii="仿宋" w:hAnsi="仿宋" w:eastAsia="仿宋" w:cs="仿宋"/>
                <w:b/>
                <w:color w:val="auto"/>
                <w:sz w:val="18"/>
                <w:szCs w:val="18"/>
              </w:rPr>
              <w:t xml:space="preserve"> (英文) </w:t>
            </w:r>
          </w:p>
        </w:tc>
      </w:tr>
      <w:tr>
        <w:tblPrEx>
          <w:tblCellMar>
            <w:top w:w="0" w:type="dxa"/>
            <w:left w:w="28" w:type="dxa"/>
            <w:bottom w:w="0" w:type="dxa"/>
            <w:right w:w="28" w:type="dxa"/>
          </w:tblCellMar>
        </w:tblPrEx>
        <w:trPr>
          <w:trHeight w:val="345" w:hRule="atLeast"/>
          <w:jc w:val="center"/>
        </w:trPr>
        <w:tc>
          <w:tcPr>
            <w:tcW w:w="1232" w:type="dxa"/>
            <w:tcBorders>
              <w:top w:val="single" w:color="auto" w:sz="4" w:space="0"/>
              <w:left w:val="single" w:color="auto" w:sz="6" w:space="0"/>
              <w:bottom w:val="single" w:color="auto" w:sz="6" w:space="0"/>
              <w:right w:val="single" w:color="auto" w:sz="6" w:space="0"/>
            </w:tcBorders>
          </w:tcPr>
          <w:p>
            <w:pPr>
              <w:tabs>
                <w:tab w:val="left" w:pos="180"/>
              </w:tabs>
              <w:jc w:val="center"/>
              <w:rPr>
                <w:rFonts w:ascii="仿宋" w:hAnsi="仿宋" w:eastAsia="仿宋" w:cs="仿宋"/>
                <w:b/>
                <w:color w:val="auto"/>
                <w:sz w:val="18"/>
                <w:szCs w:val="18"/>
              </w:rPr>
            </w:pPr>
            <w:r>
              <w:rPr>
                <w:rFonts w:hint="eastAsia" w:ascii="仿宋" w:hAnsi="仿宋" w:eastAsia="仿宋" w:cs="仿宋"/>
                <w:b/>
                <w:color w:val="auto"/>
                <w:sz w:val="18"/>
                <w:szCs w:val="18"/>
              </w:rPr>
              <w:t>注册地址*</w:t>
            </w:r>
          </w:p>
        </w:tc>
        <w:tc>
          <w:tcPr>
            <w:tcW w:w="8266" w:type="dxa"/>
            <w:gridSpan w:val="10"/>
            <w:tcBorders>
              <w:top w:val="single" w:color="auto" w:sz="4" w:space="0"/>
              <w:left w:val="single" w:color="auto" w:sz="6" w:space="0"/>
              <w:bottom w:val="single" w:color="auto" w:sz="6" w:space="0"/>
              <w:right w:val="single" w:color="auto" w:sz="6" w:space="0"/>
            </w:tcBorders>
          </w:tcPr>
          <w:p>
            <w:pPr>
              <w:tabs>
                <w:tab w:val="left" w:pos="180"/>
              </w:tabs>
              <w:rPr>
                <w:rFonts w:ascii="仿宋" w:hAnsi="仿宋" w:eastAsia="仿宋" w:cs="仿宋"/>
                <w:color w:val="auto"/>
                <w:sz w:val="18"/>
                <w:szCs w:val="18"/>
              </w:rPr>
            </w:pPr>
          </w:p>
        </w:tc>
      </w:tr>
      <w:tr>
        <w:tblPrEx>
          <w:tblCellMar>
            <w:top w:w="0" w:type="dxa"/>
            <w:left w:w="28" w:type="dxa"/>
            <w:bottom w:w="0" w:type="dxa"/>
            <w:right w:w="28" w:type="dxa"/>
          </w:tblCellMar>
        </w:tblPrEx>
        <w:trPr>
          <w:trHeight w:val="345" w:hRule="atLeast"/>
          <w:jc w:val="center"/>
        </w:trPr>
        <w:tc>
          <w:tcPr>
            <w:tcW w:w="1232" w:type="dxa"/>
            <w:tcBorders>
              <w:top w:val="single" w:color="auto" w:sz="6" w:space="0"/>
              <w:left w:val="single" w:color="auto" w:sz="6" w:space="0"/>
              <w:bottom w:val="single" w:color="auto" w:sz="6" w:space="0"/>
              <w:right w:val="single" w:color="auto" w:sz="6" w:space="0"/>
            </w:tcBorders>
          </w:tcPr>
          <w:p>
            <w:pPr>
              <w:tabs>
                <w:tab w:val="left" w:pos="180"/>
              </w:tabs>
              <w:jc w:val="center"/>
              <w:rPr>
                <w:rFonts w:ascii="仿宋" w:hAnsi="仿宋" w:eastAsia="仿宋" w:cs="仿宋"/>
                <w:b/>
                <w:color w:val="auto"/>
                <w:sz w:val="18"/>
                <w:szCs w:val="18"/>
              </w:rPr>
            </w:pPr>
            <w:r>
              <w:rPr>
                <w:rFonts w:hint="eastAsia" w:ascii="仿宋" w:hAnsi="仿宋" w:eastAsia="仿宋" w:cs="仿宋"/>
                <w:b/>
                <w:color w:val="auto"/>
                <w:sz w:val="18"/>
                <w:szCs w:val="18"/>
              </w:rPr>
              <w:t>办公地址*</w:t>
            </w:r>
          </w:p>
        </w:tc>
        <w:tc>
          <w:tcPr>
            <w:tcW w:w="3429" w:type="dxa"/>
            <w:gridSpan w:val="6"/>
            <w:tcBorders>
              <w:top w:val="single" w:color="auto" w:sz="6" w:space="0"/>
              <w:left w:val="single" w:color="auto" w:sz="6" w:space="0"/>
              <w:bottom w:val="single" w:color="auto" w:sz="6" w:space="0"/>
              <w:right w:val="single" w:color="auto" w:sz="6" w:space="0"/>
            </w:tcBorders>
          </w:tcPr>
          <w:p>
            <w:pPr>
              <w:tabs>
                <w:tab w:val="left" w:pos="180"/>
              </w:tabs>
              <w:rPr>
                <w:rFonts w:ascii="仿宋" w:hAnsi="仿宋" w:eastAsia="仿宋" w:cs="仿宋"/>
                <w:color w:val="auto"/>
                <w:sz w:val="18"/>
                <w:szCs w:val="18"/>
              </w:rPr>
            </w:pPr>
          </w:p>
        </w:tc>
        <w:tc>
          <w:tcPr>
            <w:tcW w:w="1655" w:type="dxa"/>
            <w:gridSpan w:val="2"/>
            <w:vMerge w:val="restart"/>
            <w:tcBorders>
              <w:top w:val="single" w:color="auto" w:sz="6" w:space="0"/>
              <w:left w:val="single" w:color="auto" w:sz="6" w:space="0"/>
              <w:right w:val="single" w:color="auto" w:sz="6" w:space="0"/>
            </w:tcBorders>
          </w:tcPr>
          <w:p>
            <w:pPr>
              <w:jc w:val="center"/>
              <w:rPr>
                <w:rFonts w:ascii="仿宋" w:hAnsi="仿宋" w:eastAsia="仿宋" w:cs="仿宋"/>
                <w:color w:val="auto"/>
                <w:sz w:val="18"/>
                <w:szCs w:val="18"/>
              </w:rPr>
            </w:pPr>
            <w:r>
              <w:rPr>
                <w:rFonts w:hint="eastAsia" w:ascii="仿宋" w:hAnsi="仿宋" w:eastAsia="仿宋" w:cs="仿宋"/>
                <w:b/>
                <w:bCs/>
                <w:color w:val="auto"/>
                <w:kern w:val="0"/>
                <w:sz w:val="18"/>
                <w:szCs w:val="18"/>
                <w:lang w:bidi="ar"/>
              </w:rPr>
              <w:t>土地/建筑物</w:t>
            </w:r>
          </w:p>
          <w:p>
            <w:pPr>
              <w:jc w:val="center"/>
              <w:rPr>
                <w:rFonts w:ascii="仿宋" w:hAnsi="仿宋" w:eastAsia="仿宋" w:cs="仿宋"/>
                <w:color w:val="auto"/>
                <w:sz w:val="18"/>
                <w:szCs w:val="18"/>
              </w:rPr>
            </w:pPr>
            <w:r>
              <w:rPr>
                <w:rFonts w:hint="eastAsia" w:ascii="仿宋" w:hAnsi="仿宋" w:eastAsia="仿宋" w:cs="仿宋"/>
                <w:b/>
                <w:bCs/>
                <w:color w:val="auto"/>
                <w:kern w:val="0"/>
                <w:sz w:val="18"/>
                <w:szCs w:val="18"/>
                <w:lang w:bidi="ar"/>
              </w:rPr>
              <w:t>产权性质*</w:t>
            </w:r>
          </w:p>
        </w:tc>
        <w:tc>
          <w:tcPr>
            <w:tcW w:w="3182" w:type="dxa"/>
            <w:gridSpan w:val="2"/>
            <w:tcBorders>
              <w:top w:val="single" w:color="auto" w:sz="6" w:space="0"/>
              <w:left w:val="single" w:color="auto" w:sz="6" w:space="0"/>
              <w:bottom w:val="single" w:color="auto" w:sz="6" w:space="0"/>
              <w:right w:val="single" w:color="auto" w:sz="6" w:space="0"/>
            </w:tcBorders>
          </w:tcPr>
          <w:p>
            <w:pPr>
              <w:ind w:firstLine="361" w:firstLineChars="200"/>
              <w:jc w:val="left"/>
              <w:rPr>
                <w:rFonts w:ascii="仿宋" w:hAnsi="仿宋" w:eastAsia="仿宋" w:cs="仿宋"/>
                <w:color w:val="auto"/>
                <w:sz w:val="18"/>
                <w:szCs w:val="18"/>
              </w:rPr>
            </w:pPr>
            <w:r>
              <w:rPr>
                <w:rFonts w:hint="eastAsia" w:ascii="仿宋" w:hAnsi="仿宋" w:eastAsia="仿宋" w:cs="仿宋"/>
                <w:b/>
                <w:bCs/>
                <w:color w:val="auto"/>
                <w:kern w:val="0"/>
                <w:sz w:val="18"/>
                <w:szCs w:val="18"/>
                <w:lang w:bidi="ar"/>
              </w:rPr>
              <w:t>自有    租赁</w:t>
            </w:r>
          </w:p>
        </w:tc>
      </w:tr>
      <w:tr>
        <w:tblPrEx>
          <w:tblCellMar>
            <w:top w:w="0" w:type="dxa"/>
            <w:left w:w="28" w:type="dxa"/>
            <w:bottom w:w="0" w:type="dxa"/>
            <w:right w:w="28" w:type="dxa"/>
          </w:tblCellMar>
        </w:tblPrEx>
        <w:trPr>
          <w:trHeight w:val="345" w:hRule="atLeast"/>
          <w:jc w:val="center"/>
        </w:trPr>
        <w:tc>
          <w:tcPr>
            <w:tcW w:w="1232" w:type="dxa"/>
            <w:tcBorders>
              <w:top w:val="single" w:color="auto" w:sz="6" w:space="0"/>
              <w:left w:val="single" w:color="auto" w:sz="6" w:space="0"/>
              <w:bottom w:val="single" w:color="auto" w:sz="6" w:space="0"/>
              <w:right w:val="single" w:color="auto" w:sz="6" w:space="0"/>
            </w:tcBorders>
          </w:tcPr>
          <w:p>
            <w:pPr>
              <w:tabs>
                <w:tab w:val="left" w:pos="180"/>
              </w:tabs>
              <w:jc w:val="center"/>
              <w:rPr>
                <w:rFonts w:ascii="仿宋" w:hAnsi="仿宋" w:eastAsia="仿宋" w:cs="仿宋"/>
                <w:b/>
                <w:color w:val="auto"/>
                <w:sz w:val="18"/>
                <w:szCs w:val="18"/>
              </w:rPr>
            </w:pPr>
            <w:r>
              <w:rPr>
                <w:rFonts w:hint="eastAsia" w:ascii="仿宋" w:hAnsi="仿宋" w:eastAsia="仿宋" w:cs="仿宋"/>
                <w:b/>
                <w:color w:val="auto"/>
                <w:sz w:val="18"/>
                <w:szCs w:val="18"/>
              </w:rPr>
              <w:t>工厂地址*</w:t>
            </w:r>
          </w:p>
        </w:tc>
        <w:tc>
          <w:tcPr>
            <w:tcW w:w="3429" w:type="dxa"/>
            <w:gridSpan w:val="6"/>
            <w:tcBorders>
              <w:top w:val="single" w:color="auto" w:sz="6" w:space="0"/>
              <w:left w:val="single" w:color="auto" w:sz="6" w:space="0"/>
              <w:bottom w:val="single" w:color="auto" w:sz="6" w:space="0"/>
              <w:right w:val="single" w:color="auto" w:sz="6" w:space="0"/>
            </w:tcBorders>
          </w:tcPr>
          <w:p>
            <w:pPr>
              <w:tabs>
                <w:tab w:val="left" w:pos="180"/>
              </w:tabs>
              <w:rPr>
                <w:rFonts w:ascii="仿宋" w:hAnsi="仿宋" w:eastAsia="仿宋" w:cs="仿宋"/>
                <w:color w:val="auto"/>
                <w:sz w:val="18"/>
                <w:szCs w:val="18"/>
              </w:rPr>
            </w:pPr>
          </w:p>
        </w:tc>
        <w:tc>
          <w:tcPr>
            <w:tcW w:w="1655" w:type="dxa"/>
            <w:gridSpan w:val="2"/>
            <w:vMerge w:val="continue"/>
            <w:tcBorders>
              <w:left w:val="single" w:color="auto" w:sz="6" w:space="0"/>
              <w:bottom w:val="single" w:color="auto" w:sz="6" w:space="0"/>
              <w:right w:val="single" w:color="auto" w:sz="6" w:space="0"/>
            </w:tcBorders>
          </w:tcPr>
          <w:p>
            <w:pPr>
              <w:tabs>
                <w:tab w:val="left" w:pos="180"/>
              </w:tabs>
              <w:rPr>
                <w:rFonts w:ascii="仿宋" w:hAnsi="仿宋" w:eastAsia="仿宋" w:cs="仿宋"/>
                <w:color w:val="auto"/>
                <w:sz w:val="18"/>
                <w:szCs w:val="18"/>
              </w:rPr>
            </w:pPr>
          </w:p>
        </w:tc>
        <w:tc>
          <w:tcPr>
            <w:tcW w:w="3182" w:type="dxa"/>
            <w:gridSpan w:val="2"/>
            <w:tcBorders>
              <w:top w:val="single" w:color="auto" w:sz="6" w:space="0"/>
              <w:left w:val="single" w:color="auto" w:sz="6" w:space="0"/>
              <w:bottom w:val="single" w:color="auto" w:sz="6" w:space="0"/>
              <w:right w:val="single" w:color="auto" w:sz="6" w:space="0"/>
            </w:tcBorders>
          </w:tcPr>
          <w:p>
            <w:pPr>
              <w:jc w:val="left"/>
              <w:rPr>
                <w:rFonts w:ascii="仿宋" w:hAnsi="仿宋" w:eastAsia="仿宋" w:cs="仿宋"/>
                <w:color w:val="auto"/>
                <w:sz w:val="18"/>
                <w:szCs w:val="18"/>
              </w:rPr>
            </w:pPr>
            <w:r>
              <w:rPr>
                <w:rFonts w:hint="eastAsia" w:ascii="仿宋" w:hAnsi="仿宋" w:eastAsia="仿宋" w:cs="仿宋"/>
                <w:b/>
                <w:bCs/>
                <w:color w:val="auto"/>
                <w:kern w:val="0"/>
                <w:sz w:val="18"/>
                <w:szCs w:val="18"/>
                <w:lang w:bidi="ar"/>
              </w:rPr>
              <w:t>    自有    租赁</w:t>
            </w:r>
          </w:p>
        </w:tc>
      </w:tr>
      <w:tr>
        <w:tblPrEx>
          <w:tblCellMar>
            <w:top w:w="0" w:type="dxa"/>
            <w:left w:w="28" w:type="dxa"/>
            <w:bottom w:w="0" w:type="dxa"/>
            <w:right w:w="28" w:type="dxa"/>
          </w:tblCellMar>
        </w:tblPrEx>
        <w:trPr>
          <w:trHeight w:val="345" w:hRule="atLeast"/>
          <w:jc w:val="center"/>
        </w:trPr>
        <w:tc>
          <w:tcPr>
            <w:tcW w:w="1232" w:type="dxa"/>
            <w:tcBorders>
              <w:top w:val="single" w:color="auto" w:sz="6" w:space="0"/>
              <w:left w:val="single" w:color="auto" w:sz="6" w:space="0"/>
              <w:bottom w:val="single" w:color="auto" w:sz="6" w:space="0"/>
              <w:right w:val="single" w:color="auto" w:sz="6" w:space="0"/>
            </w:tcBorders>
          </w:tcPr>
          <w:p>
            <w:pPr>
              <w:jc w:val="center"/>
              <w:rPr>
                <w:rFonts w:ascii="仿宋" w:hAnsi="仿宋" w:eastAsia="仿宋" w:cs="仿宋"/>
                <w:b/>
                <w:color w:val="auto"/>
                <w:sz w:val="18"/>
                <w:szCs w:val="18"/>
              </w:rPr>
            </w:pPr>
            <w:r>
              <w:rPr>
                <w:rFonts w:hint="eastAsia" w:ascii="仿宋" w:hAnsi="仿宋" w:eastAsia="仿宋" w:cs="仿宋"/>
                <w:b/>
                <w:bCs/>
                <w:color w:val="auto"/>
                <w:kern w:val="0"/>
                <w:sz w:val="18"/>
                <w:szCs w:val="18"/>
                <w:lang w:bidi="ar"/>
              </w:rPr>
              <w:t>法人代表*</w:t>
            </w:r>
          </w:p>
        </w:tc>
        <w:tc>
          <w:tcPr>
            <w:tcW w:w="1627" w:type="dxa"/>
            <w:gridSpan w:val="3"/>
            <w:tcBorders>
              <w:top w:val="single" w:color="auto" w:sz="6" w:space="0"/>
              <w:left w:val="single" w:color="auto" w:sz="6" w:space="0"/>
              <w:bottom w:val="single" w:color="auto" w:sz="6" w:space="0"/>
              <w:right w:val="single" w:color="auto" w:sz="6" w:space="0"/>
            </w:tcBorders>
          </w:tcPr>
          <w:p>
            <w:pPr>
              <w:tabs>
                <w:tab w:val="left" w:pos="180"/>
              </w:tabs>
              <w:rPr>
                <w:rFonts w:ascii="仿宋" w:hAnsi="仿宋" w:eastAsia="仿宋" w:cs="仿宋"/>
                <w:color w:val="auto"/>
                <w:sz w:val="18"/>
                <w:szCs w:val="18"/>
              </w:rPr>
            </w:pPr>
          </w:p>
        </w:tc>
        <w:tc>
          <w:tcPr>
            <w:tcW w:w="1802" w:type="dxa"/>
            <w:gridSpan w:val="3"/>
            <w:tcBorders>
              <w:top w:val="single" w:color="auto" w:sz="6" w:space="0"/>
              <w:left w:val="single" w:color="auto" w:sz="6" w:space="0"/>
              <w:bottom w:val="single" w:color="auto" w:sz="6" w:space="0"/>
              <w:right w:val="single" w:color="auto" w:sz="6" w:space="0"/>
            </w:tcBorders>
          </w:tcPr>
          <w:p>
            <w:pPr>
              <w:tabs>
                <w:tab w:val="left" w:pos="180"/>
              </w:tabs>
              <w:jc w:val="center"/>
              <w:rPr>
                <w:rFonts w:ascii="仿宋" w:hAnsi="仿宋" w:eastAsia="仿宋" w:cs="仿宋"/>
                <w:color w:val="auto"/>
                <w:sz w:val="18"/>
                <w:szCs w:val="18"/>
              </w:rPr>
            </w:pPr>
            <w:r>
              <w:rPr>
                <w:rFonts w:hint="eastAsia" w:ascii="仿宋" w:hAnsi="仿宋" w:eastAsia="仿宋" w:cs="仿宋"/>
                <w:b/>
                <w:bCs/>
                <w:color w:val="auto"/>
                <w:kern w:val="0"/>
                <w:sz w:val="18"/>
                <w:szCs w:val="18"/>
                <w:lang w:bidi="ar"/>
              </w:rPr>
              <w:t>纳税性质*</w:t>
            </w:r>
          </w:p>
        </w:tc>
        <w:tc>
          <w:tcPr>
            <w:tcW w:w="4837" w:type="dxa"/>
            <w:gridSpan w:val="4"/>
            <w:tcBorders>
              <w:left w:val="single" w:color="auto" w:sz="6" w:space="0"/>
              <w:bottom w:val="single" w:color="auto" w:sz="6" w:space="0"/>
              <w:right w:val="single" w:color="auto" w:sz="6" w:space="0"/>
            </w:tcBorders>
          </w:tcPr>
          <w:p>
            <w:pPr>
              <w:jc w:val="left"/>
              <w:rPr>
                <w:rFonts w:ascii="仿宋" w:hAnsi="仿宋" w:eastAsia="仿宋" w:cs="仿宋"/>
                <w:b/>
                <w:bCs/>
                <w:color w:val="auto"/>
                <w:kern w:val="0"/>
                <w:sz w:val="18"/>
                <w:szCs w:val="18"/>
                <w:lang w:bidi="ar"/>
              </w:rPr>
            </w:pPr>
            <w:r>
              <w:rPr>
                <w:rFonts w:hint="eastAsia" w:ascii="仿宋" w:hAnsi="仿宋" w:eastAsia="仿宋" w:cs="仿宋"/>
                <w:b/>
                <w:bCs/>
                <w:color w:val="auto"/>
                <w:kern w:val="0"/>
                <w:sz w:val="18"/>
                <w:szCs w:val="18"/>
                <w:lang w:bidi="ar"/>
              </w:rPr>
              <w:t>一般纳税人 小规模纳税人 营业税（自然人）</w:t>
            </w:r>
          </w:p>
        </w:tc>
      </w:tr>
      <w:tr>
        <w:tblPrEx>
          <w:tblCellMar>
            <w:top w:w="0" w:type="dxa"/>
            <w:left w:w="28" w:type="dxa"/>
            <w:bottom w:w="0" w:type="dxa"/>
            <w:right w:w="28" w:type="dxa"/>
          </w:tblCellMar>
        </w:tblPrEx>
        <w:trPr>
          <w:trHeight w:val="345" w:hRule="atLeast"/>
          <w:jc w:val="center"/>
        </w:trPr>
        <w:tc>
          <w:tcPr>
            <w:tcW w:w="1232" w:type="dxa"/>
            <w:tcBorders>
              <w:top w:val="single" w:color="auto" w:sz="6" w:space="0"/>
              <w:left w:val="single" w:color="auto" w:sz="6" w:space="0"/>
              <w:bottom w:val="single" w:color="auto" w:sz="6" w:space="0"/>
              <w:right w:val="single" w:color="auto" w:sz="6" w:space="0"/>
            </w:tcBorders>
          </w:tcPr>
          <w:p>
            <w:pPr>
              <w:jc w:val="center"/>
              <w:rPr>
                <w:rFonts w:ascii="仿宋" w:hAnsi="仿宋" w:eastAsia="仿宋" w:cs="仿宋"/>
                <w:b/>
                <w:bCs/>
                <w:color w:val="auto"/>
                <w:kern w:val="0"/>
                <w:sz w:val="18"/>
                <w:szCs w:val="18"/>
                <w:lang w:bidi="ar"/>
              </w:rPr>
            </w:pPr>
            <w:r>
              <w:rPr>
                <w:rFonts w:hint="eastAsia" w:ascii="仿宋" w:hAnsi="仿宋" w:eastAsia="仿宋" w:cs="仿宋"/>
                <w:b/>
                <w:bCs/>
                <w:color w:val="auto"/>
                <w:kern w:val="0"/>
                <w:sz w:val="18"/>
                <w:szCs w:val="18"/>
                <w:lang w:bidi="ar"/>
              </w:rPr>
              <w:t>成立年份*</w:t>
            </w:r>
          </w:p>
        </w:tc>
        <w:tc>
          <w:tcPr>
            <w:tcW w:w="1627" w:type="dxa"/>
            <w:gridSpan w:val="3"/>
            <w:tcBorders>
              <w:top w:val="single" w:color="auto" w:sz="6" w:space="0"/>
              <w:left w:val="single" w:color="auto" w:sz="6" w:space="0"/>
              <w:bottom w:val="single" w:color="auto" w:sz="6" w:space="0"/>
              <w:right w:val="single" w:color="auto" w:sz="6" w:space="0"/>
            </w:tcBorders>
          </w:tcPr>
          <w:p>
            <w:pPr>
              <w:tabs>
                <w:tab w:val="left" w:pos="180"/>
              </w:tabs>
              <w:rPr>
                <w:rFonts w:ascii="仿宋" w:hAnsi="仿宋" w:eastAsia="仿宋" w:cs="仿宋"/>
                <w:color w:val="auto"/>
                <w:sz w:val="18"/>
                <w:szCs w:val="18"/>
              </w:rPr>
            </w:pPr>
          </w:p>
        </w:tc>
        <w:tc>
          <w:tcPr>
            <w:tcW w:w="1802" w:type="dxa"/>
            <w:gridSpan w:val="3"/>
            <w:tcBorders>
              <w:top w:val="single" w:color="auto" w:sz="6" w:space="0"/>
              <w:left w:val="single" w:color="auto" w:sz="6" w:space="0"/>
              <w:bottom w:val="single" w:color="auto" w:sz="6" w:space="0"/>
              <w:right w:val="single" w:color="auto" w:sz="6" w:space="0"/>
            </w:tcBorders>
          </w:tcPr>
          <w:p>
            <w:pPr>
              <w:jc w:val="center"/>
              <w:rPr>
                <w:rFonts w:ascii="仿宋" w:hAnsi="仿宋" w:eastAsia="仿宋" w:cs="仿宋"/>
                <w:b/>
                <w:bCs/>
                <w:color w:val="auto"/>
                <w:kern w:val="0"/>
                <w:sz w:val="18"/>
                <w:szCs w:val="18"/>
                <w:lang w:bidi="ar"/>
              </w:rPr>
            </w:pPr>
            <w:r>
              <w:rPr>
                <w:rFonts w:hint="eastAsia" w:ascii="仿宋" w:hAnsi="仿宋" w:eastAsia="仿宋" w:cs="仿宋"/>
                <w:b/>
                <w:bCs/>
                <w:color w:val="auto"/>
                <w:kern w:val="0"/>
                <w:sz w:val="18"/>
                <w:szCs w:val="18"/>
                <w:lang w:bidi="ar"/>
              </w:rPr>
              <w:t>注册日期*</w:t>
            </w:r>
          </w:p>
        </w:tc>
        <w:tc>
          <w:tcPr>
            <w:tcW w:w="1655" w:type="dxa"/>
            <w:gridSpan w:val="2"/>
            <w:tcBorders>
              <w:left w:val="single" w:color="auto" w:sz="6" w:space="0"/>
              <w:bottom w:val="single" w:color="auto" w:sz="6" w:space="0"/>
              <w:right w:val="single" w:color="auto" w:sz="6" w:space="0"/>
            </w:tcBorders>
          </w:tcPr>
          <w:p>
            <w:pPr>
              <w:jc w:val="left"/>
              <w:rPr>
                <w:rFonts w:ascii="仿宋" w:hAnsi="仿宋" w:eastAsia="仿宋" w:cs="仿宋"/>
                <w:b/>
                <w:bCs/>
                <w:color w:val="auto"/>
                <w:kern w:val="0"/>
                <w:sz w:val="18"/>
                <w:szCs w:val="18"/>
                <w:lang w:bidi="ar"/>
              </w:rPr>
            </w:pPr>
          </w:p>
        </w:tc>
        <w:tc>
          <w:tcPr>
            <w:tcW w:w="1590" w:type="dxa"/>
            <w:tcBorders>
              <w:left w:val="single" w:color="auto" w:sz="6" w:space="0"/>
              <w:bottom w:val="single" w:color="auto" w:sz="6" w:space="0"/>
              <w:right w:val="single" w:color="auto" w:sz="6" w:space="0"/>
            </w:tcBorders>
          </w:tcPr>
          <w:p>
            <w:pPr>
              <w:jc w:val="center"/>
              <w:rPr>
                <w:rFonts w:ascii="仿宋" w:hAnsi="仿宋" w:eastAsia="仿宋" w:cs="仿宋"/>
                <w:b/>
                <w:bCs/>
                <w:color w:val="auto"/>
                <w:kern w:val="0"/>
                <w:sz w:val="18"/>
                <w:szCs w:val="18"/>
                <w:lang w:bidi="ar"/>
              </w:rPr>
            </w:pPr>
            <w:r>
              <w:rPr>
                <w:rFonts w:hint="eastAsia" w:ascii="仿宋" w:hAnsi="仿宋" w:eastAsia="仿宋" w:cs="仿宋"/>
                <w:b/>
                <w:bCs/>
                <w:color w:val="auto"/>
                <w:kern w:val="0"/>
                <w:sz w:val="18"/>
                <w:szCs w:val="18"/>
                <w:lang w:bidi="ar"/>
              </w:rPr>
              <w:t>企业网址</w:t>
            </w:r>
          </w:p>
        </w:tc>
        <w:tc>
          <w:tcPr>
            <w:tcW w:w="1592" w:type="dxa"/>
            <w:tcBorders>
              <w:left w:val="single" w:color="auto" w:sz="6" w:space="0"/>
              <w:bottom w:val="single" w:color="auto" w:sz="6" w:space="0"/>
              <w:right w:val="single" w:color="auto" w:sz="6" w:space="0"/>
            </w:tcBorders>
          </w:tcPr>
          <w:p>
            <w:pPr>
              <w:jc w:val="left"/>
              <w:rPr>
                <w:rFonts w:ascii="仿宋" w:hAnsi="仿宋" w:eastAsia="仿宋" w:cs="仿宋"/>
                <w:b/>
                <w:bCs/>
                <w:color w:val="auto"/>
                <w:kern w:val="0"/>
                <w:sz w:val="18"/>
                <w:szCs w:val="18"/>
                <w:lang w:bidi="ar"/>
              </w:rPr>
            </w:pPr>
          </w:p>
        </w:tc>
      </w:tr>
      <w:tr>
        <w:tblPrEx>
          <w:tblCellMar>
            <w:top w:w="0" w:type="dxa"/>
            <w:left w:w="28" w:type="dxa"/>
            <w:bottom w:w="0" w:type="dxa"/>
            <w:right w:w="28" w:type="dxa"/>
          </w:tblCellMar>
        </w:tblPrEx>
        <w:trPr>
          <w:trHeight w:val="345" w:hRule="atLeast"/>
          <w:jc w:val="center"/>
        </w:trPr>
        <w:tc>
          <w:tcPr>
            <w:tcW w:w="1232" w:type="dxa"/>
            <w:tcBorders>
              <w:top w:val="single" w:color="auto" w:sz="6" w:space="0"/>
              <w:left w:val="single" w:color="auto" w:sz="6" w:space="0"/>
              <w:bottom w:val="single" w:color="auto" w:sz="6" w:space="0"/>
              <w:right w:val="single" w:color="auto" w:sz="6" w:space="0"/>
            </w:tcBorders>
          </w:tcPr>
          <w:p>
            <w:pPr>
              <w:jc w:val="center"/>
              <w:rPr>
                <w:rFonts w:ascii="仿宋" w:hAnsi="仿宋" w:eastAsia="仿宋" w:cs="仿宋"/>
                <w:b/>
                <w:bCs/>
                <w:color w:val="auto"/>
                <w:kern w:val="0"/>
                <w:sz w:val="18"/>
                <w:szCs w:val="18"/>
                <w:lang w:bidi="ar"/>
              </w:rPr>
            </w:pPr>
            <w:r>
              <w:rPr>
                <w:rFonts w:hint="eastAsia" w:ascii="仿宋" w:hAnsi="仿宋" w:eastAsia="仿宋" w:cs="仿宋"/>
                <w:b/>
                <w:bCs/>
                <w:color w:val="auto"/>
                <w:kern w:val="0"/>
                <w:sz w:val="18"/>
                <w:szCs w:val="18"/>
                <w:lang w:bidi="ar"/>
              </w:rPr>
              <w:t>注册机关*</w:t>
            </w:r>
          </w:p>
        </w:tc>
        <w:tc>
          <w:tcPr>
            <w:tcW w:w="1627" w:type="dxa"/>
            <w:gridSpan w:val="3"/>
            <w:tcBorders>
              <w:top w:val="single" w:color="auto" w:sz="6" w:space="0"/>
              <w:left w:val="single" w:color="auto" w:sz="6" w:space="0"/>
              <w:bottom w:val="single" w:color="auto" w:sz="6" w:space="0"/>
              <w:right w:val="single" w:color="auto" w:sz="6" w:space="0"/>
            </w:tcBorders>
          </w:tcPr>
          <w:p>
            <w:pPr>
              <w:tabs>
                <w:tab w:val="left" w:pos="180"/>
              </w:tabs>
              <w:rPr>
                <w:rFonts w:ascii="仿宋" w:hAnsi="仿宋" w:eastAsia="仿宋" w:cs="仿宋"/>
                <w:color w:val="auto"/>
                <w:sz w:val="18"/>
                <w:szCs w:val="18"/>
              </w:rPr>
            </w:pPr>
          </w:p>
        </w:tc>
        <w:tc>
          <w:tcPr>
            <w:tcW w:w="1802" w:type="dxa"/>
            <w:gridSpan w:val="3"/>
            <w:tcBorders>
              <w:top w:val="single" w:color="auto" w:sz="6" w:space="0"/>
              <w:left w:val="single" w:color="auto" w:sz="6" w:space="0"/>
              <w:bottom w:val="single" w:color="auto" w:sz="6" w:space="0"/>
              <w:right w:val="single" w:color="auto" w:sz="6" w:space="0"/>
            </w:tcBorders>
          </w:tcPr>
          <w:p>
            <w:pPr>
              <w:jc w:val="center"/>
              <w:rPr>
                <w:rFonts w:ascii="仿宋" w:hAnsi="仿宋" w:eastAsia="仿宋" w:cs="仿宋"/>
                <w:b/>
                <w:bCs/>
                <w:color w:val="auto"/>
                <w:kern w:val="0"/>
                <w:sz w:val="18"/>
                <w:szCs w:val="18"/>
                <w:lang w:bidi="ar"/>
              </w:rPr>
            </w:pPr>
            <w:r>
              <w:rPr>
                <w:rFonts w:hint="eastAsia" w:ascii="仿宋" w:hAnsi="仿宋" w:eastAsia="仿宋" w:cs="仿宋"/>
                <w:b/>
                <w:bCs/>
                <w:color w:val="auto"/>
                <w:kern w:val="0"/>
                <w:sz w:val="18"/>
                <w:szCs w:val="18"/>
                <w:lang w:bidi="ar"/>
              </w:rPr>
              <w:t>注册资本*</w:t>
            </w:r>
          </w:p>
        </w:tc>
        <w:tc>
          <w:tcPr>
            <w:tcW w:w="1655" w:type="dxa"/>
            <w:gridSpan w:val="2"/>
            <w:tcBorders>
              <w:left w:val="single" w:color="auto" w:sz="6" w:space="0"/>
              <w:bottom w:val="single" w:color="auto" w:sz="6" w:space="0"/>
              <w:right w:val="single" w:color="auto" w:sz="6" w:space="0"/>
            </w:tcBorders>
          </w:tcPr>
          <w:p>
            <w:pPr>
              <w:jc w:val="left"/>
              <w:rPr>
                <w:rFonts w:ascii="仿宋" w:hAnsi="仿宋" w:eastAsia="仿宋" w:cs="仿宋"/>
                <w:b/>
                <w:bCs/>
                <w:color w:val="auto"/>
                <w:kern w:val="0"/>
                <w:sz w:val="18"/>
                <w:szCs w:val="18"/>
                <w:lang w:bidi="ar"/>
              </w:rPr>
            </w:pPr>
          </w:p>
        </w:tc>
        <w:tc>
          <w:tcPr>
            <w:tcW w:w="1590" w:type="dxa"/>
            <w:tcBorders>
              <w:left w:val="single" w:color="auto" w:sz="6" w:space="0"/>
              <w:bottom w:val="single" w:color="auto" w:sz="6" w:space="0"/>
              <w:right w:val="single" w:color="auto" w:sz="6" w:space="0"/>
            </w:tcBorders>
          </w:tcPr>
          <w:p>
            <w:pPr>
              <w:jc w:val="center"/>
              <w:rPr>
                <w:rFonts w:ascii="仿宋" w:hAnsi="仿宋" w:eastAsia="仿宋" w:cs="仿宋"/>
                <w:b/>
                <w:bCs/>
                <w:color w:val="auto"/>
                <w:kern w:val="0"/>
                <w:sz w:val="18"/>
                <w:szCs w:val="18"/>
                <w:lang w:bidi="ar"/>
              </w:rPr>
            </w:pPr>
            <w:r>
              <w:rPr>
                <w:rFonts w:hint="eastAsia" w:ascii="仿宋" w:hAnsi="仿宋" w:eastAsia="仿宋" w:cs="仿宋"/>
                <w:b/>
                <w:bCs/>
                <w:color w:val="auto"/>
                <w:kern w:val="0"/>
                <w:sz w:val="18"/>
                <w:szCs w:val="18"/>
                <w:lang w:bidi="ar"/>
              </w:rPr>
              <w:t>实缴注册资本*</w:t>
            </w:r>
          </w:p>
        </w:tc>
        <w:tc>
          <w:tcPr>
            <w:tcW w:w="1592" w:type="dxa"/>
            <w:tcBorders>
              <w:left w:val="single" w:color="auto" w:sz="6" w:space="0"/>
              <w:bottom w:val="single" w:color="auto" w:sz="6" w:space="0"/>
              <w:right w:val="single" w:color="auto" w:sz="6" w:space="0"/>
            </w:tcBorders>
          </w:tcPr>
          <w:p>
            <w:pPr>
              <w:jc w:val="left"/>
              <w:rPr>
                <w:rFonts w:ascii="仿宋" w:hAnsi="仿宋" w:eastAsia="仿宋" w:cs="仿宋"/>
                <w:b/>
                <w:bCs/>
                <w:color w:val="auto"/>
                <w:kern w:val="0"/>
                <w:sz w:val="18"/>
                <w:szCs w:val="18"/>
                <w:lang w:bidi="ar"/>
              </w:rPr>
            </w:pPr>
          </w:p>
        </w:tc>
      </w:tr>
      <w:tr>
        <w:tblPrEx>
          <w:tblCellMar>
            <w:top w:w="0" w:type="dxa"/>
            <w:left w:w="28" w:type="dxa"/>
            <w:bottom w:w="0" w:type="dxa"/>
            <w:right w:w="28" w:type="dxa"/>
          </w:tblCellMar>
        </w:tblPrEx>
        <w:trPr>
          <w:trHeight w:val="345" w:hRule="atLeast"/>
          <w:jc w:val="center"/>
        </w:trPr>
        <w:tc>
          <w:tcPr>
            <w:tcW w:w="1232" w:type="dxa"/>
            <w:tcBorders>
              <w:top w:val="single" w:color="auto" w:sz="6" w:space="0"/>
              <w:left w:val="single" w:color="auto" w:sz="6" w:space="0"/>
              <w:bottom w:val="single" w:color="auto" w:sz="6" w:space="0"/>
              <w:right w:val="single" w:color="auto" w:sz="6" w:space="0"/>
            </w:tcBorders>
          </w:tcPr>
          <w:p>
            <w:pPr>
              <w:jc w:val="center"/>
              <w:rPr>
                <w:rFonts w:ascii="仿宋" w:hAnsi="仿宋" w:eastAsia="仿宋" w:cs="仿宋"/>
                <w:b/>
                <w:bCs/>
                <w:color w:val="auto"/>
                <w:kern w:val="0"/>
                <w:sz w:val="18"/>
                <w:szCs w:val="18"/>
                <w:lang w:bidi="ar"/>
              </w:rPr>
            </w:pPr>
            <w:r>
              <w:rPr>
                <w:rFonts w:hint="eastAsia" w:ascii="仿宋" w:hAnsi="仿宋" w:eastAsia="仿宋" w:cs="仿宋"/>
                <w:b/>
                <w:bCs/>
                <w:color w:val="auto"/>
                <w:kern w:val="0"/>
                <w:sz w:val="18"/>
                <w:szCs w:val="18"/>
                <w:lang w:bidi="ar"/>
              </w:rPr>
              <w:t>统一社会信用代码*</w:t>
            </w:r>
          </w:p>
        </w:tc>
        <w:tc>
          <w:tcPr>
            <w:tcW w:w="3429" w:type="dxa"/>
            <w:gridSpan w:val="6"/>
            <w:tcBorders>
              <w:top w:val="single" w:color="auto" w:sz="6" w:space="0"/>
              <w:left w:val="single" w:color="auto" w:sz="6" w:space="0"/>
              <w:bottom w:val="single" w:color="auto" w:sz="6" w:space="0"/>
              <w:right w:val="single" w:color="auto" w:sz="6" w:space="0"/>
            </w:tcBorders>
          </w:tcPr>
          <w:p>
            <w:pPr>
              <w:jc w:val="center"/>
              <w:rPr>
                <w:rFonts w:ascii="仿宋" w:hAnsi="仿宋" w:eastAsia="仿宋" w:cs="仿宋"/>
                <w:b/>
                <w:bCs/>
                <w:color w:val="auto"/>
                <w:kern w:val="0"/>
                <w:sz w:val="18"/>
                <w:szCs w:val="18"/>
                <w:lang w:bidi="ar"/>
              </w:rPr>
            </w:pPr>
          </w:p>
        </w:tc>
        <w:tc>
          <w:tcPr>
            <w:tcW w:w="1655" w:type="dxa"/>
            <w:gridSpan w:val="2"/>
            <w:tcBorders>
              <w:left w:val="single" w:color="auto" w:sz="6" w:space="0"/>
              <w:bottom w:val="single" w:color="auto" w:sz="6" w:space="0"/>
              <w:right w:val="single" w:color="auto" w:sz="6" w:space="0"/>
            </w:tcBorders>
            <w:vAlign w:val="center"/>
          </w:tcPr>
          <w:p>
            <w:pPr>
              <w:jc w:val="center"/>
              <w:rPr>
                <w:rFonts w:ascii="仿宋" w:hAnsi="仿宋" w:eastAsia="仿宋" w:cs="仿宋"/>
                <w:b/>
                <w:bCs/>
                <w:color w:val="auto"/>
                <w:kern w:val="0"/>
                <w:sz w:val="18"/>
                <w:szCs w:val="18"/>
                <w:lang w:bidi="ar"/>
              </w:rPr>
            </w:pPr>
            <w:r>
              <w:rPr>
                <w:rFonts w:hint="eastAsia" w:ascii="仿宋" w:hAnsi="仿宋" w:eastAsia="仿宋" w:cs="仿宋"/>
                <w:b/>
                <w:bCs/>
                <w:color w:val="auto"/>
                <w:kern w:val="0"/>
                <w:sz w:val="18"/>
                <w:szCs w:val="18"/>
                <w:lang w:bidi="ar"/>
              </w:rPr>
              <w:t>企业性质*</w:t>
            </w:r>
          </w:p>
        </w:tc>
        <w:tc>
          <w:tcPr>
            <w:tcW w:w="3182" w:type="dxa"/>
            <w:gridSpan w:val="2"/>
            <w:tcBorders>
              <w:left w:val="single" w:color="auto" w:sz="6" w:space="0"/>
              <w:bottom w:val="single" w:color="auto" w:sz="6" w:space="0"/>
              <w:right w:val="single" w:color="auto" w:sz="6" w:space="0"/>
            </w:tcBorders>
          </w:tcPr>
          <w:p>
            <w:pPr>
              <w:jc w:val="left"/>
              <w:rPr>
                <w:rFonts w:ascii="仿宋" w:hAnsi="仿宋" w:eastAsia="仿宋" w:cs="仿宋"/>
                <w:b/>
                <w:bCs/>
                <w:color w:val="auto"/>
                <w:kern w:val="0"/>
                <w:sz w:val="18"/>
                <w:szCs w:val="18"/>
                <w:lang w:bidi="ar"/>
              </w:rPr>
            </w:pPr>
          </w:p>
        </w:tc>
      </w:tr>
      <w:tr>
        <w:tblPrEx>
          <w:tblCellMar>
            <w:top w:w="0" w:type="dxa"/>
            <w:left w:w="28" w:type="dxa"/>
            <w:bottom w:w="0" w:type="dxa"/>
            <w:right w:w="28" w:type="dxa"/>
          </w:tblCellMar>
        </w:tblPrEx>
        <w:trPr>
          <w:trHeight w:val="508" w:hRule="atLeast"/>
          <w:jc w:val="center"/>
        </w:trPr>
        <w:tc>
          <w:tcPr>
            <w:tcW w:w="1232"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b/>
                <w:bCs/>
                <w:color w:val="auto"/>
                <w:kern w:val="0"/>
                <w:sz w:val="18"/>
                <w:szCs w:val="18"/>
                <w:lang w:bidi="ar"/>
              </w:rPr>
            </w:pPr>
            <w:r>
              <w:rPr>
                <w:rFonts w:hint="eastAsia" w:ascii="仿宋" w:hAnsi="仿宋" w:eastAsia="仿宋" w:cs="仿宋"/>
                <w:b/>
                <w:bCs/>
                <w:color w:val="auto"/>
                <w:kern w:val="0"/>
                <w:sz w:val="18"/>
                <w:szCs w:val="18"/>
                <w:lang w:bidi="ar"/>
              </w:rPr>
              <w:t>开户银行名称*</w:t>
            </w:r>
          </w:p>
        </w:tc>
        <w:tc>
          <w:tcPr>
            <w:tcW w:w="1595" w:type="dxa"/>
            <w:gridSpan w:val="2"/>
            <w:tcBorders>
              <w:top w:val="single" w:color="auto" w:sz="6" w:space="0"/>
              <w:left w:val="single" w:color="auto" w:sz="6" w:space="0"/>
              <w:bottom w:val="single" w:color="auto" w:sz="6" w:space="0"/>
              <w:right w:val="single" w:color="auto" w:sz="6" w:space="0"/>
            </w:tcBorders>
          </w:tcPr>
          <w:p>
            <w:pPr>
              <w:jc w:val="center"/>
              <w:rPr>
                <w:rFonts w:ascii="仿宋" w:hAnsi="仿宋" w:eastAsia="仿宋" w:cs="仿宋"/>
                <w:b/>
                <w:bCs/>
                <w:color w:val="auto"/>
                <w:kern w:val="0"/>
                <w:sz w:val="18"/>
                <w:szCs w:val="18"/>
                <w:lang w:bidi="ar"/>
              </w:rPr>
            </w:pPr>
          </w:p>
        </w:tc>
        <w:tc>
          <w:tcPr>
            <w:tcW w:w="1834"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bCs/>
                <w:color w:val="auto"/>
                <w:kern w:val="0"/>
                <w:sz w:val="18"/>
                <w:szCs w:val="18"/>
                <w:lang w:bidi="ar"/>
              </w:rPr>
            </w:pPr>
            <w:r>
              <w:rPr>
                <w:rFonts w:hint="eastAsia" w:ascii="仿宋" w:hAnsi="仿宋" w:eastAsia="仿宋" w:cs="仿宋"/>
                <w:b/>
                <w:bCs/>
                <w:color w:val="auto"/>
                <w:kern w:val="0"/>
                <w:sz w:val="18"/>
                <w:szCs w:val="18"/>
                <w:lang w:bidi="ar"/>
              </w:rPr>
              <w:t>联行号*</w:t>
            </w:r>
          </w:p>
        </w:tc>
        <w:tc>
          <w:tcPr>
            <w:tcW w:w="1655" w:type="dxa"/>
            <w:gridSpan w:val="2"/>
            <w:tcBorders>
              <w:left w:val="single" w:color="auto" w:sz="6" w:space="0"/>
              <w:bottom w:val="single" w:color="auto" w:sz="6" w:space="0"/>
              <w:right w:val="single" w:color="auto" w:sz="6" w:space="0"/>
            </w:tcBorders>
          </w:tcPr>
          <w:p>
            <w:pPr>
              <w:jc w:val="left"/>
              <w:rPr>
                <w:rFonts w:ascii="仿宋" w:hAnsi="仿宋" w:eastAsia="仿宋" w:cs="仿宋"/>
                <w:b/>
                <w:bCs/>
                <w:color w:val="auto"/>
                <w:kern w:val="0"/>
                <w:sz w:val="18"/>
                <w:szCs w:val="18"/>
                <w:lang w:bidi="ar"/>
              </w:rPr>
            </w:pPr>
          </w:p>
        </w:tc>
        <w:tc>
          <w:tcPr>
            <w:tcW w:w="1591" w:type="dxa"/>
            <w:tcBorders>
              <w:left w:val="single" w:color="auto" w:sz="6" w:space="0"/>
              <w:bottom w:val="single" w:color="auto" w:sz="6" w:space="0"/>
              <w:right w:val="single" w:color="auto" w:sz="6" w:space="0"/>
            </w:tcBorders>
            <w:vAlign w:val="center"/>
          </w:tcPr>
          <w:p>
            <w:pPr>
              <w:jc w:val="center"/>
              <w:rPr>
                <w:rFonts w:ascii="仿宋" w:hAnsi="仿宋" w:eastAsia="仿宋" w:cs="仿宋"/>
                <w:color w:val="auto"/>
                <w:sz w:val="18"/>
                <w:szCs w:val="18"/>
              </w:rPr>
            </w:pPr>
            <w:r>
              <w:rPr>
                <w:rFonts w:hint="eastAsia" w:ascii="仿宋" w:hAnsi="仿宋" w:eastAsia="仿宋" w:cs="仿宋"/>
                <w:b/>
                <w:bCs/>
                <w:color w:val="auto"/>
                <w:kern w:val="0"/>
                <w:sz w:val="18"/>
                <w:szCs w:val="18"/>
                <w:lang w:bidi="ar"/>
              </w:rPr>
              <w:t>开户行账号*</w:t>
            </w:r>
          </w:p>
        </w:tc>
        <w:tc>
          <w:tcPr>
            <w:tcW w:w="1591" w:type="dxa"/>
            <w:tcBorders>
              <w:left w:val="single" w:color="auto" w:sz="6" w:space="0"/>
              <w:bottom w:val="single" w:color="auto" w:sz="6" w:space="0"/>
              <w:right w:val="single" w:color="auto" w:sz="6" w:space="0"/>
            </w:tcBorders>
          </w:tcPr>
          <w:p>
            <w:pPr>
              <w:jc w:val="left"/>
              <w:rPr>
                <w:rFonts w:ascii="仿宋" w:hAnsi="仿宋" w:eastAsia="仿宋" w:cs="仿宋"/>
                <w:b/>
                <w:bCs/>
                <w:color w:val="auto"/>
                <w:kern w:val="0"/>
                <w:sz w:val="18"/>
                <w:szCs w:val="18"/>
                <w:lang w:bidi="ar"/>
              </w:rPr>
            </w:pPr>
          </w:p>
        </w:tc>
      </w:tr>
      <w:tr>
        <w:tblPrEx>
          <w:tblCellMar>
            <w:top w:w="0" w:type="dxa"/>
            <w:left w:w="28" w:type="dxa"/>
            <w:bottom w:w="0" w:type="dxa"/>
            <w:right w:w="28" w:type="dxa"/>
          </w:tblCellMar>
        </w:tblPrEx>
        <w:trPr>
          <w:trHeight w:val="462" w:hRule="atLeast"/>
          <w:jc w:val="center"/>
        </w:trPr>
        <w:tc>
          <w:tcPr>
            <w:tcW w:w="1232"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auto"/>
                <w:sz w:val="18"/>
                <w:szCs w:val="18"/>
              </w:rPr>
            </w:pPr>
            <w:r>
              <w:rPr>
                <w:rFonts w:hint="eastAsia" w:ascii="仿宋" w:hAnsi="仿宋" w:eastAsia="仿宋" w:cs="仿宋"/>
                <w:b/>
                <w:color w:val="auto"/>
                <w:sz w:val="18"/>
                <w:szCs w:val="18"/>
              </w:rPr>
              <w:t>经营范围*</w:t>
            </w:r>
          </w:p>
        </w:tc>
        <w:tc>
          <w:tcPr>
            <w:tcW w:w="8266" w:type="dxa"/>
            <w:gridSpan w:val="10"/>
            <w:tcBorders>
              <w:top w:val="single" w:color="auto" w:sz="6" w:space="0"/>
              <w:left w:val="single" w:color="auto" w:sz="6" w:space="0"/>
              <w:bottom w:val="single" w:color="auto" w:sz="6" w:space="0"/>
              <w:right w:val="single" w:color="auto" w:sz="6" w:space="0"/>
            </w:tcBorders>
          </w:tcPr>
          <w:p>
            <w:pPr>
              <w:rPr>
                <w:rFonts w:ascii="仿宋" w:hAnsi="仿宋" w:eastAsia="仿宋" w:cs="仿宋"/>
                <w:color w:val="auto"/>
                <w:sz w:val="18"/>
                <w:szCs w:val="18"/>
              </w:rPr>
            </w:pPr>
          </w:p>
        </w:tc>
      </w:tr>
      <w:tr>
        <w:tblPrEx>
          <w:tblCellMar>
            <w:top w:w="0" w:type="dxa"/>
            <w:left w:w="28" w:type="dxa"/>
            <w:bottom w:w="0" w:type="dxa"/>
            <w:right w:w="28" w:type="dxa"/>
          </w:tblCellMar>
        </w:tblPrEx>
        <w:trPr>
          <w:trHeight w:val="1269" w:hRule="atLeast"/>
          <w:jc w:val="center"/>
        </w:trPr>
        <w:tc>
          <w:tcPr>
            <w:tcW w:w="1232"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auto"/>
                <w:sz w:val="18"/>
                <w:szCs w:val="18"/>
              </w:rPr>
            </w:pPr>
            <w:r>
              <w:rPr>
                <w:rFonts w:hint="eastAsia" w:ascii="仿宋" w:hAnsi="仿宋" w:eastAsia="仿宋" w:cs="仿宋"/>
                <w:b/>
                <w:bCs/>
                <w:color w:val="auto"/>
                <w:kern w:val="0"/>
                <w:sz w:val="18"/>
                <w:szCs w:val="18"/>
                <w:lang w:bidi="ar"/>
              </w:rPr>
              <w:t>质量等体系</w:t>
            </w:r>
          </w:p>
          <w:p>
            <w:pPr>
              <w:jc w:val="center"/>
              <w:rPr>
                <w:rFonts w:ascii="仿宋" w:hAnsi="仿宋" w:eastAsia="仿宋" w:cs="仿宋"/>
                <w:color w:val="auto"/>
                <w:sz w:val="18"/>
                <w:szCs w:val="18"/>
              </w:rPr>
            </w:pPr>
            <w:r>
              <w:rPr>
                <w:rFonts w:hint="eastAsia" w:ascii="仿宋" w:hAnsi="仿宋" w:eastAsia="仿宋" w:cs="仿宋"/>
                <w:b/>
                <w:bCs/>
                <w:color w:val="auto"/>
                <w:kern w:val="0"/>
                <w:sz w:val="18"/>
                <w:szCs w:val="18"/>
                <w:lang w:bidi="ar"/>
              </w:rPr>
              <w:t>认证情况，</w:t>
            </w:r>
          </w:p>
          <w:p>
            <w:pPr>
              <w:jc w:val="center"/>
              <w:rPr>
                <w:rFonts w:ascii="仿宋" w:hAnsi="仿宋" w:eastAsia="仿宋" w:cs="仿宋"/>
                <w:b/>
                <w:color w:val="auto"/>
                <w:sz w:val="18"/>
                <w:szCs w:val="18"/>
              </w:rPr>
            </w:pPr>
            <w:r>
              <w:rPr>
                <w:rFonts w:hint="eastAsia" w:ascii="仿宋" w:hAnsi="仿宋" w:eastAsia="仿宋" w:cs="仿宋"/>
                <w:b/>
                <w:bCs/>
                <w:color w:val="auto"/>
                <w:kern w:val="0"/>
                <w:sz w:val="18"/>
                <w:szCs w:val="18"/>
                <w:lang w:bidi="ar"/>
              </w:rPr>
              <w:t>资质证书*</w:t>
            </w:r>
          </w:p>
        </w:tc>
        <w:tc>
          <w:tcPr>
            <w:tcW w:w="8266" w:type="dxa"/>
            <w:gridSpan w:val="10"/>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color w:val="auto"/>
                <w:sz w:val="18"/>
                <w:szCs w:val="18"/>
              </w:rPr>
            </w:pPr>
            <w:r>
              <w:rPr>
                <w:rFonts w:hint="eastAsia" w:ascii="仿宋" w:hAnsi="仿宋" w:eastAsia="仿宋" w:cs="仿宋"/>
                <w:color w:val="auto"/>
                <w:sz w:val="18"/>
                <w:szCs w:val="18"/>
              </w:rPr>
              <w:t>1.质量/安全/环境等体系认证（请填写证书名称、编号、认证范围及有效期）</w:t>
            </w:r>
          </w:p>
          <w:p>
            <w:pPr>
              <w:rPr>
                <w:rFonts w:ascii="仿宋" w:hAnsi="仿宋" w:eastAsia="仿宋" w:cs="仿宋"/>
                <w:color w:val="auto"/>
                <w:sz w:val="18"/>
                <w:szCs w:val="18"/>
              </w:rPr>
            </w:pPr>
            <w:r>
              <w:rPr>
                <w:rFonts w:hint="eastAsia" w:ascii="仿宋" w:hAnsi="仿宋" w:eastAsia="仿宋" w:cs="仿宋"/>
                <w:color w:val="auto"/>
                <w:sz w:val="18"/>
                <w:szCs w:val="18"/>
              </w:rPr>
              <w:t>2.行业从业许可/生产许可（请填写证书名称、编号、认证许可范围及有效期）</w:t>
            </w:r>
          </w:p>
          <w:p>
            <w:pPr>
              <w:rPr>
                <w:rFonts w:ascii="仿宋" w:hAnsi="仿宋" w:eastAsia="仿宋" w:cs="仿宋"/>
                <w:color w:val="auto"/>
                <w:sz w:val="18"/>
                <w:szCs w:val="18"/>
              </w:rPr>
            </w:pPr>
            <w:r>
              <w:rPr>
                <w:rFonts w:hint="eastAsia" w:ascii="仿宋" w:hAnsi="仿宋" w:eastAsia="仿宋" w:cs="仿宋"/>
                <w:color w:val="auto"/>
                <w:sz w:val="18"/>
                <w:szCs w:val="18"/>
              </w:rPr>
              <w:t>3.国家强制产品认证或检验报告（请填写产品名称、认证机构及有效期等）</w:t>
            </w:r>
          </w:p>
          <w:p>
            <w:pPr>
              <w:rPr>
                <w:rFonts w:ascii="仿宋" w:hAnsi="仿宋" w:eastAsia="仿宋" w:cs="仿宋"/>
                <w:color w:val="auto"/>
                <w:sz w:val="18"/>
                <w:szCs w:val="18"/>
              </w:rPr>
            </w:pPr>
            <w:r>
              <w:rPr>
                <w:rFonts w:hint="eastAsia" w:ascii="仿宋" w:hAnsi="仿宋" w:eastAsia="仿宋" w:cs="仿宋"/>
                <w:color w:val="auto"/>
                <w:sz w:val="18"/>
                <w:szCs w:val="18"/>
              </w:rPr>
              <w:t>（必填项，如无资质或认证等证书，填写“无”）</w:t>
            </w:r>
          </w:p>
        </w:tc>
      </w:tr>
      <w:tr>
        <w:tblPrEx>
          <w:tblCellMar>
            <w:top w:w="0" w:type="dxa"/>
            <w:left w:w="28" w:type="dxa"/>
            <w:bottom w:w="0" w:type="dxa"/>
            <w:right w:w="28" w:type="dxa"/>
          </w:tblCellMar>
        </w:tblPrEx>
        <w:trPr>
          <w:trHeight w:val="1083" w:hRule="atLeast"/>
          <w:jc w:val="center"/>
        </w:trPr>
        <w:tc>
          <w:tcPr>
            <w:tcW w:w="1232"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auto"/>
                <w:sz w:val="18"/>
                <w:szCs w:val="18"/>
              </w:rPr>
            </w:pPr>
            <w:r>
              <w:rPr>
                <w:rFonts w:hint="eastAsia" w:ascii="仿宋" w:hAnsi="仿宋" w:eastAsia="仿宋" w:cs="仿宋"/>
                <w:b/>
                <w:bCs/>
                <w:color w:val="auto"/>
                <w:kern w:val="0"/>
                <w:sz w:val="18"/>
                <w:szCs w:val="18"/>
                <w:lang w:bidi="ar"/>
              </w:rPr>
              <w:t>生产/检验设 备状况及产能</w:t>
            </w:r>
          </w:p>
        </w:tc>
        <w:tc>
          <w:tcPr>
            <w:tcW w:w="8266" w:type="dxa"/>
            <w:gridSpan w:val="10"/>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color w:val="auto"/>
                <w:sz w:val="18"/>
                <w:szCs w:val="18"/>
              </w:rPr>
            </w:pPr>
            <w:r>
              <w:rPr>
                <w:rFonts w:hint="eastAsia" w:ascii="仿宋" w:hAnsi="仿宋" w:eastAsia="仿宋" w:cs="仿宋"/>
                <w:color w:val="auto"/>
                <w:sz w:val="18"/>
                <w:szCs w:val="18"/>
              </w:rPr>
              <w:t>1.主要生产设备（品牌/基本参数/数量等）</w:t>
            </w:r>
          </w:p>
          <w:p>
            <w:pPr>
              <w:rPr>
                <w:rFonts w:ascii="仿宋" w:hAnsi="仿宋" w:eastAsia="仿宋" w:cs="仿宋"/>
                <w:color w:val="auto"/>
                <w:sz w:val="18"/>
                <w:szCs w:val="18"/>
              </w:rPr>
            </w:pPr>
            <w:r>
              <w:rPr>
                <w:rFonts w:hint="eastAsia" w:ascii="仿宋" w:hAnsi="仿宋" w:eastAsia="仿宋" w:cs="仿宋"/>
                <w:color w:val="auto"/>
                <w:sz w:val="18"/>
                <w:szCs w:val="18"/>
              </w:rPr>
              <w:t>2.主要检验检测设备（品牌/基本参数/数量等）</w:t>
            </w:r>
          </w:p>
          <w:p>
            <w:pPr>
              <w:rPr>
                <w:rFonts w:ascii="仿宋" w:hAnsi="仿宋" w:eastAsia="仿宋" w:cs="仿宋"/>
                <w:color w:val="auto"/>
                <w:sz w:val="18"/>
                <w:szCs w:val="18"/>
              </w:rPr>
            </w:pPr>
            <w:r>
              <w:rPr>
                <w:rFonts w:hint="eastAsia" w:ascii="仿宋" w:hAnsi="仿宋" w:eastAsia="仿宋" w:cs="仿宋"/>
                <w:color w:val="auto"/>
                <w:sz w:val="18"/>
                <w:szCs w:val="18"/>
              </w:rPr>
              <w:t>3.日产能（选填项，生产加工企业必填*）</w:t>
            </w:r>
          </w:p>
        </w:tc>
      </w:tr>
      <w:tr>
        <w:tblPrEx>
          <w:tblCellMar>
            <w:top w:w="0" w:type="dxa"/>
            <w:left w:w="28" w:type="dxa"/>
            <w:bottom w:w="0" w:type="dxa"/>
            <w:right w:w="28" w:type="dxa"/>
          </w:tblCellMar>
        </w:tblPrEx>
        <w:trPr>
          <w:trHeight w:val="535" w:hRule="atLeast"/>
          <w:jc w:val="center"/>
        </w:trPr>
        <w:tc>
          <w:tcPr>
            <w:tcW w:w="1232" w:type="dxa"/>
            <w:vMerge w:val="restart"/>
            <w:tcBorders>
              <w:top w:val="single" w:color="auto" w:sz="6" w:space="0"/>
              <w:left w:val="single" w:color="auto" w:sz="6" w:space="0"/>
              <w:right w:val="single" w:color="auto" w:sz="6" w:space="0"/>
            </w:tcBorders>
            <w:vAlign w:val="center"/>
          </w:tcPr>
          <w:p>
            <w:pPr>
              <w:jc w:val="center"/>
              <w:rPr>
                <w:rFonts w:ascii="仿宋" w:hAnsi="仿宋" w:eastAsia="仿宋" w:cs="仿宋"/>
                <w:color w:val="auto"/>
                <w:sz w:val="18"/>
                <w:szCs w:val="18"/>
              </w:rPr>
            </w:pPr>
            <w:r>
              <w:rPr>
                <w:rFonts w:hint="eastAsia" w:ascii="仿宋" w:hAnsi="仿宋" w:eastAsia="仿宋" w:cs="仿宋"/>
                <w:b/>
                <w:bCs/>
                <w:color w:val="auto"/>
                <w:kern w:val="0"/>
                <w:sz w:val="18"/>
                <w:szCs w:val="18"/>
                <w:lang w:bidi="ar"/>
              </w:rPr>
              <w:t>人力资源</w:t>
            </w:r>
          </w:p>
          <w:p>
            <w:pPr>
              <w:jc w:val="center"/>
              <w:rPr>
                <w:rFonts w:ascii="仿宋" w:hAnsi="仿宋" w:eastAsia="仿宋" w:cs="仿宋"/>
                <w:b/>
                <w:bCs/>
                <w:color w:val="auto"/>
                <w:kern w:val="0"/>
                <w:sz w:val="18"/>
                <w:szCs w:val="18"/>
                <w:lang w:bidi="ar"/>
              </w:rPr>
            </w:pPr>
            <w:r>
              <w:rPr>
                <w:rFonts w:hint="eastAsia" w:ascii="仿宋" w:hAnsi="仿宋" w:eastAsia="仿宋" w:cs="仿宋"/>
                <w:b/>
                <w:bCs/>
                <w:color w:val="auto"/>
                <w:kern w:val="0"/>
                <w:sz w:val="18"/>
                <w:szCs w:val="18"/>
                <w:lang w:bidi="ar"/>
              </w:rPr>
              <w:t>状况*</w:t>
            </w:r>
          </w:p>
        </w:tc>
        <w:tc>
          <w:tcPr>
            <w:tcW w:w="2857" w:type="dxa"/>
            <w:gridSpan w:val="4"/>
            <w:vMerge w:val="restart"/>
            <w:tcBorders>
              <w:top w:val="single" w:color="auto" w:sz="6" w:space="0"/>
              <w:left w:val="single" w:color="auto" w:sz="6" w:space="0"/>
              <w:right w:val="single" w:color="auto" w:sz="6" w:space="0"/>
            </w:tcBorders>
            <w:vAlign w:val="center"/>
          </w:tcPr>
          <w:p>
            <w:pPr>
              <w:jc w:val="left"/>
              <w:rPr>
                <w:rFonts w:ascii="仿宋" w:hAnsi="仿宋" w:eastAsia="仿宋" w:cs="仿宋"/>
                <w:color w:val="auto"/>
                <w:sz w:val="18"/>
                <w:szCs w:val="18"/>
              </w:rPr>
            </w:pPr>
            <w:r>
              <w:rPr>
                <w:rFonts w:hint="eastAsia" w:ascii="仿宋" w:hAnsi="仿宋" w:eastAsia="仿宋" w:cs="仿宋"/>
                <w:color w:val="auto"/>
                <w:kern w:val="0"/>
                <w:sz w:val="18"/>
                <w:szCs w:val="18"/>
                <w:lang w:bidi="ar"/>
              </w:rPr>
              <w:t xml:space="preserve">1.总人数 </w:t>
            </w:r>
          </w:p>
          <w:p>
            <w:pPr>
              <w:jc w:val="left"/>
              <w:rPr>
                <w:rFonts w:ascii="仿宋" w:hAnsi="仿宋" w:eastAsia="仿宋" w:cs="仿宋"/>
                <w:color w:val="auto"/>
                <w:sz w:val="18"/>
                <w:szCs w:val="18"/>
              </w:rPr>
            </w:pPr>
            <w:r>
              <w:rPr>
                <w:rFonts w:hint="eastAsia" w:ascii="仿宋" w:hAnsi="仿宋" w:eastAsia="仿宋" w:cs="仿宋"/>
                <w:color w:val="auto"/>
                <w:kern w:val="0"/>
                <w:sz w:val="18"/>
                <w:szCs w:val="18"/>
                <w:lang w:bidi="ar"/>
              </w:rPr>
              <w:t xml:space="preserve">2.技术人员数量及占比 </w:t>
            </w:r>
          </w:p>
          <w:p>
            <w:pPr>
              <w:jc w:val="left"/>
              <w:rPr>
                <w:rFonts w:ascii="仿宋" w:hAnsi="仿宋" w:eastAsia="仿宋" w:cs="仿宋"/>
                <w:color w:val="auto"/>
                <w:sz w:val="18"/>
                <w:szCs w:val="18"/>
              </w:rPr>
            </w:pPr>
            <w:r>
              <w:rPr>
                <w:rFonts w:hint="eastAsia" w:ascii="仿宋" w:hAnsi="仿宋" w:eastAsia="仿宋" w:cs="仿宋"/>
                <w:color w:val="auto"/>
                <w:kern w:val="0"/>
                <w:sz w:val="18"/>
                <w:szCs w:val="18"/>
                <w:lang w:bidi="ar"/>
              </w:rPr>
              <w:t>3.品质检验人员数量及占比</w:t>
            </w:r>
          </w:p>
        </w:tc>
        <w:tc>
          <w:tcPr>
            <w:tcW w:w="1517" w:type="dxa"/>
            <w:gridSpan w:val="3"/>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cs="仿宋"/>
                <w:color w:val="auto"/>
                <w:sz w:val="18"/>
                <w:szCs w:val="18"/>
              </w:rPr>
            </w:pPr>
            <w:r>
              <w:rPr>
                <w:rFonts w:hint="eastAsia" w:ascii="仿宋" w:hAnsi="仿宋" w:eastAsia="仿宋" w:cs="仿宋"/>
                <w:b/>
                <w:bCs/>
                <w:color w:val="auto"/>
                <w:kern w:val="0"/>
                <w:sz w:val="18"/>
                <w:szCs w:val="18"/>
                <w:lang w:bidi="ar"/>
              </w:rPr>
              <w:t>主要原材料供应商</w:t>
            </w:r>
          </w:p>
        </w:tc>
        <w:tc>
          <w:tcPr>
            <w:tcW w:w="3892" w:type="dxa"/>
            <w:gridSpan w:val="3"/>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auto"/>
                <w:sz w:val="18"/>
                <w:szCs w:val="18"/>
              </w:rPr>
            </w:pPr>
            <w:r>
              <w:rPr>
                <w:rFonts w:hint="eastAsia" w:ascii="仿宋" w:hAnsi="仿宋" w:eastAsia="仿宋" w:cs="仿宋"/>
                <w:color w:val="auto"/>
                <w:kern w:val="0"/>
                <w:sz w:val="18"/>
                <w:szCs w:val="18"/>
                <w:lang w:bidi="ar"/>
              </w:rPr>
              <w:t>（选填项，生产加工企业填）</w:t>
            </w:r>
          </w:p>
        </w:tc>
      </w:tr>
      <w:tr>
        <w:tblPrEx>
          <w:tblCellMar>
            <w:top w:w="0" w:type="dxa"/>
            <w:left w:w="28" w:type="dxa"/>
            <w:bottom w:w="0" w:type="dxa"/>
            <w:right w:w="28" w:type="dxa"/>
          </w:tblCellMar>
        </w:tblPrEx>
        <w:trPr>
          <w:trHeight w:val="535" w:hRule="atLeast"/>
          <w:jc w:val="center"/>
        </w:trPr>
        <w:tc>
          <w:tcPr>
            <w:tcW w:w="1232" w:type="dxa"/>
            <w:vMerge w:val="continue"/>
            <w:tcBorders>
              <w:left w:val="single" w:color="auto" w:sz="6" w:space="0"/>
              <w:bottom w:val="single" w:color="auto" w:sz="6" w:space="0"/>
              <w:right w:val="single" w:color="auto" w:sz="6" w:space="0"/>
            </w:tcBorders>
            <w:vAlign w:val="center"/>
          </w:tcPr>
          <w:p>
            <w:pPr>
              <w:rPr>
                <w:rFonts w:ascii="仿宋" w:hAnsi="仿宋" w:eastAsia="仿宋" w:cs="仿宋"/>
                <w:color w:val="auto"/>
                <w:sz w:val="18"/>
                <w:szCs w:val="18"/>
              </w:rPr>
            </w:pPr>
          </w:p>
        </w:tc>
        <w:tc>
          <w:tcPr>
            <w:tcW w:w="2857" w:type="dxa"/>
            <w:gridSpan w:val="4"/>
            <w:vMerge w:val="continue"/>
            <w:tcBorders>
              <w:left w:val="single" w:color="auto" w:sz="6" w:space="0"/>
              <w:bottom w:val="single" w:color="auto" w:sz="6" w:space="0"/>
              <w:right w:val="single" w:color="auto" w:sz="6" w:space="0"/>
            </w:tcBorders>
            <w:vAlign w:val="center"/>
          </w:tcPr>
          <w:p>
            <w:pPr>
              <w:rPr>
                <w:rFonts w:ascii="仿宋" w:hAnsi="仿宋" w:eastAsia="仿宋" w:cs="仿宋"/>
                <w:color w:val="auto"/>
                <w:sz w:val="18"/>
                <w:szCs w:val="18"/>
              </w:rPr>
            </w:pPr>
          </w:p>
        </w:tc>
        <w:tc>
          <w:tcPr>
            <w:tcW w:w="1517" w:type="dxa"/>
            <w:gridSpan w:val="3"/>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cs="仿宋"/>
                <w:color w:val="auto"/>
                <w:sz w:val="18"/>
                <w:szCs w:val="18"/>
              </w:rPr>
            </w:pPr>
            <w:r>
              <w:rPr>
                <w:rFonts w:hint="eastAsia" w:ascii="仿宋" w:hAnsi="仿宋" w:eastAsia="仿宋" w:cs="仿宋"/>
                <w:b/>
                <w:bCs/>
                <w:color w:val="auto"/>
                <w:kern w:val="0"/>
                <w:sz w:val="18"/>
                <w:szCs w:val="18"/>
                <w:lang w:bidi="ar"/>
              </w:rPr>
              <w:t>工厂仓储面积</w:t>
            </w:r>
          </w:p>
        </w:tc>
        <w:tc>
          <w:tcPr>
            <w:tcW w:w="3892" w:type="dxa"/>
            <w:gridSpan w:val="3"/>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auto"/>
                <w:sz w:val="18"/>
                <w:szCs w:val="18"/>
              </w:rPr>
            </w:pPr>
            <w:r>
              <w:rPr>
                <w:rFonts w:hint="eastAsia" w:ascii="仿宋" w:hAnsi="仿宋" w:eastAsia="仿宋" w:cs="仿宋"/>
                <w:color w:val="auto"/>
                <w:kern w:val="0"/>
                <w:sz w:val="18"/>
                <w:szCs w:val="18"/>
                <w:lang w:bidi="ar"/>
              </w:rPr>
              <w:t>（选填项，原辅料/包材类供应企业填）</w:t>
            </w:r>
          </w:p>
        </w:tc>
      </w:tr>
      <w:tr>
        <w:tblPrEx>
          <w:tblCellMar>
            <w:top w:w="0" w:type="dxa"/>
            <w:left w:w="28" w:type="dxa"/>
            <w:bottom w:w="0" w:type="dxa"/>
            <w:right w:w="28" w:type="dxa"/>
          </w:tblCellMar>
        </w:tblPrEx>
        <w:trPr>
          <w:trHeight w:val="491" w:hRule="atLeast"/>
          <w:jc w:val="center"/>
        </w:trPr>
        <w:tc>
          <w:tcPr>
            <w:tcW w:w="4447" w:type="dxa"/>
            <w:gridSpan w:val="6"/>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auto"/>
                <w:sz w:val="18"/>
                <w:szCs w:val="18"/>
              </w:rPr>
            </w:pPr>
            <w:r>
              <w:rPr>
                <w:rFonts w:hint="eastAsia" w:ascii="仿宋" w:hAnsi="仿宋" w:eastAsia="仿宋" w:cs="仿宋"/>
                <w:b/>
                <w:color w:val="auto"/>
                <w:sz w:val="18"/>
                <w:szCs w:val="18"/>
              </w:rPr>
              <w:t>自制（代理、外购）的主要相关产品及设备品牌：</w:t>
            </w:r>
          </w:p>
        </w:tc>
        <w:tc>
          <w:tcPr>
            <w:tcW w:w="5051" w:type="dxa"/>
            <w:gridSpan w:val="5"/>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auto"/>
                <w:sz w:val="18"/>
                <w:szCs w:val="18"/>
              </w:rPr>
            </w:pPr>
          </w:p>
        </w:tc>
      </w:tr>
      <w:tr>
        <w:tblPrEx>
          <w:tblCellMar>
            <w:top w:w="0" w:type="dxa"/>
            <w:left w:w="28" w:type="dxa"/>
            <w:bottom w:w="0" w:type="dxa"/>
            <w:right w:w="28" w:type="dxa"/>
          </w:tblCellMar>
        </w:tblPrEx>
        <w:trPr>
          <w:trHeight w:val="577" w:hRule="atLeast"/>
          <w:jc w:val="center"/>
        </w:trPr>
        <w:tc>
          <w:tcPr>
            <w:tcW w:w="4447" w:type="dxa"/>
            <w:gridSpan w:val="6"/>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auto"/>
                <w:sz w:val="18"/>
                <w:szCs w:val="18"/>
              </w:rPr>
            </w:pPr>
            <w:r>
              <w:rPr>
                <w:rFonts w:hint="eastAsia" w:ascii="仿宋" w:hAnsi="仿宋" w:eastAsia="仿宋" w:cs="仿宋"/>
                <w:b/>
                <w:caps/>
                <w:color w:val="auto"/>
                <w:sz w:val="18"/>
                <w:szCs w:val="18"/>
              </w:rPr>
              <w:t>是否与</w:t>
            </w:r>
            <w:r>
              <w:rPr>
                <w:rFonts w:hint="eastAsia" w:ascii="仿宋" w:hAnsi="仿宋" w:eastAsia="仿宋" w:cs="仿宋"/>
                <w:b/>
                <w:caps/>
                <w:color w:val="auto"/>
                <w:sz w:val="18"/>
                <w:szCs w:val="18"/>
                <w:lang w:val="en-US" w:eastAsia="zh-CN"/>
              </w:rPr>
              <w:t>天马玻璃有限公司</w:t>
            </w:r>
            <w:r>
              <w:rPr>
                <w:rFonts w:hint="eastAsia" w:ascii="仿宋" w:hAnsi="仿宋" w:eastAsia="仿宋" w:cs="仿宋"/>
                <w:b/>
                <w:caps/>
                <w:color w:val="auto"/>
                <w:sz w:val="18"/>
                <w:szCs w:val="18"/>
              </w:rPr>
              <w:t>合作过*：</w:t>
            </w:r>
            <w:r>
              <w:rPr>
                <w:rFonts w:hint="eastAsia" w:ascii="仿宋" w:hAnsi="仿宋" w:eastAsia="仿宋" w:cs="仿宋"/>
                <w:b/>
                <w:color w:val="auto"/>
                <w:sz w:val="18"/>
                <w:szCs w:val="18"/>
              </w:rPr>
              <w:t>是</w:t>
            </w:r>
            <w:r>
              <w:rPr>
                <w:rFonts w:hint="eastAsia" w:ascii="仿宋" w:hAnsi="仿宋" w:eastAsia="仿宋" w:cs="仿宋"/>
                <w:color w:val="auto"/>
                <w:sz w:val="18"/>
                <w:szCs w:val="18"/>
              </w:rPr>
              <w:t xml:space="preserve"> </w:t>
            </w:r>
            <w:r>
              <w:rPr>
                <w:rFonts w:hint="eastAsia" w:ascii="仿宋" w:hAnsi="仿宋" w:eastAsia="仿宋" w:cs="仿宋"/>
                <w:b/>
                <w:color w:val="auto"/>
                <w:sz w:val="18"/>
                <w:szCs w:val="18"/>
              </w:rPr>
              <w:t>（</w:t>
            </w:r>
            <w:r>
              <w:rPr>
                <w:rFonts w:hint="eastAsia" w:ascii="仿宋" w:hAnsi="仿宋" w:eastAsia="仿宋" w:cs="仿宋"/>
                <w:color w:val="auto"/>
                <w:sz w:val="18"/>
                <w:szCs w:val="18"/>
              </w:rPr>
              <w:t xml:space="preserve">  </w:t>
            </w:r>
            <w:r>
              <w:rPr>
                <w:rFonts w:hint="eastAsia" w:ascii="仿宋" w:hAnsi="仿宋" w:eastAsia="仿宋" w:cs="仿宋"/>
                <w:b/>
                <w:color w:val="auto"/>
                <w:sz w:val="18"/>
                <w:szCs w:val="18"/>
              </w:rPr>
              <w:t>）否（ ）</w:t>
            </w:r>
          </w:p>
        </w:tc>
        <w:tc>
          <w:tcPr>
            <w:tcW w:w="5051" w:type="dxa"/>
            <w:gridSpan w:val="5"/>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auto"/>
                <w:sz w:val="18"/>
                <w:szCs w:val="18"/>
              </w:rPr>
            </w:pPr>
            <w:r>
              <w:rPr>
                <w:rFonts w:hint="eastAsia" w:ascii="仿宋" w:hAnsi="仿宋" w:eastAsia="仿宋" w:cs="仿宋"/>
                <w:color w:val="auto"/>
                <w:sz w:val="18"/>
                <w:szCs w:val="18"/>
              </w:rPr>
              <w:t xml:space="preserve"> </w:t>
            </w:r>
            <w:r>
              <w:rPr>
                <w:rFonts w:hint="eastAsia" w:ascii="仿宋" w:hAnsi="仿宋" w:eastAsia="仿宋" w:cs="仿宋"/>
                <w:b/>
                <w:color w:val="auto"/>
                <w:sz w:val="18"/>
                <w:szCs w:val="18"/>
              </w:rPr>
              <w:t>何种合作请简述</w:t>
            </w:r>
          </w:p>
        </w:tc>
      </w:tr>
      <w:tr>
        <w:tblPrEx>
          <w:tblCellMar>
            <w:top w:w="0" w:type="dxa"/>
            <w:left w:w="28" w:type="dxa"/>
            <w:bottom w:w="0" w:type="dxa"/>
            <w:right w:w="28" w:type="dxa"/>
          </w:tblCellMar>
        </w:tblPrEx>
        <w:trPr>
          <w:trHeight w:val="703" w:hRule="atLeast"/>
          <w:jc w:val="center"/>
        </w:trPr>
        <w:tc>
          <w:tcPr>
            <w:tcW w:w="1694" w:type="dxa"/>
            <w:gridSpan w:val="2"/>
            <w:tcBorders>
              <w:top w:val="single" w:color="auto" w:sz="6" w:space="0"/>
              <w:left w:val="single" w:color="auto" w:sz="6" w:space="0"/>
              <w:bottom w:val="single" w:color="auto" w:sz="6" w:space="0"/>
              <w:right w:val="single" w:color="auto" w:sz="6" w:space="0"/>
            </w:tcBorders>
          </w:tcPr>
          <w:p>
            <w:pPr>
              <w:jc w:val="left"/>
              <w:rPr>
                <w:rFonts w:ascii="仿宋" w:hAnsi="仿宋" w:eastAsia="仿宋" w:cs="仿宋"/>
                <w:b/>
                <w:caps/>
                <w:color w:val="auto"/>
                <w:sz w:val="18"/>
                <w:szCs w:val="18"/>
              </w:rPr>
            </w:pPr>
            <w:r>
              <w:rPr>
                <w:rFonts w:hint="eastAsia" w:ascii="仿宋" w:hAnsi="仿宋" w:eastAsia="仿宋" w:cs="仿宋"/>
                <w:b/>
                <w:bCs/>
                <w:color w:val="auto"/>
                <w:kern w:val="0"/>
                <w:sz w:val="18"/>
                <w:szCs w:val="18"/>
                <w:lang w:bidi="ar"/>
              </w:rPr>
              <w:t>请列举 3 个大客户/合作伙伴名称*</w:t>
            </w:r>
          </w:p>
        </w:tc>
        <w:tc>
          <w:tcPr>
            <w:tcW w:w="7804" w:type="dxa"/>
            <w:gridSpan w:val="9"/>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auto"/>
                <w:sz w:val="18"/>
                <w:szCs w:val="18"/>
              </w:rPr>
            </w:pPr>
          </w:p>
        </w:tc>
      </w:tr>
      <w:tr>
        <w:tblPrEx>
          <w:tblCellMar>
            <w:top w:w="0" w:type="dxa"/>
            <w:left w:w="28" w:type="dxa"/>
            <w:bottom w:w="0" w:type="dxa"/>
            <w:right w:w="28" w:type="dxa"/>
          </w:tblCellMar>
        </w:tblPrEx>
        <w:trPr>
          <w:trHeight w:val="703" w:hRule="atLeast"/>
          <w:jc w:val="center"/>
        </w:trPr>
        <w:tc>
          <w:tcPr>
            <w:tcW w:w="1694" w:type="dxa"/>
            <w:gridSpan w:val="2"/>
            <w:tcBorders>
              <w:top w:val="single" w:color="auto" w:sz="6" w:space="0"/>
              <w:left w:val="single" w:color="auto" w:sz="6" w:space="0"/>
              <w:bottom w:val="single" w:color="auto" w:sz="6" w:space="0"/>
              <w:right w:val="single" w:color="auto" w:sz="6" w:space="0"/>
            </w:tcBorders>
          </w:tcPr>
          <w:p>
            <w:pPr>
              <w:jc w:val="left"/>
              <w:rPr>
                <w:rFonts w:ascii="仿宋" w:hAnsi="仿宋" w:eastAsia="仿宋" w:cs="仿宋"/>
                <w:b/>
                <w:caps/>
                <w:color w:val="auto"/>
                <w:sz w:val="18"/>
                <w:szCs w:val="18"/>
              </w:rPr>
            </w:pPr>
            <w:r>
              <w:rPr>
                <w:rFonts w:hint="eastAsia" w:ascii="仿宋" w:hAnsi="仿宋" w:eastAsia="仿宋" w:cs="仿宋"/>
                <w:b/>
                <w:bCs/>
                <w:color w:val="auto"/>
                <w:kern w:val="0"/>
                <w:sz w:val="18"/>
                <w:szCs w:val="18"/>
                <w:lang w:bidi="ar"/>
              </w:rPr>
              <w:t>近三年营业收入及利润情况* （杂货类个体商户不填）</w:t>
            </w:r>
          </w:p>
        </w:tc>
        <w:tc>
          <w:tcPr>
            <w:tcW w:w="7804" w:type="dxa"/>
            <w:gridSpan w:val="9"/>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auto"/>
                <w:sz w:val="18"/>
                <w:szCs w:val="18"/>
              </w:rPr>
            </w:pPr>
          </w:p>
        </w:tc>
      </w:tr>
      <w:tr>
        <w:tblPrEx>
          <w:tblCellMar>
            <w:top w:w="0" w:type="dxa"/>
            <w:left w:w="28" w:type="dxa"/>
            <w:bottom w:w="0" w:type="dxa"/>
            <w:right w:w="28" w:type="dxa"/>
          </w:tblCellMar>
        </w:tblPrEx>
        <w:trPr>
          <w:trHeight w:val="703" w:hRule="atLeast"/>
          <w:jc w:val="center"/>
        </w:trPr>
        <w:tc>
          <w:tcPr>
            <w:tcW w:w="1694" w:type="dxa"/>
            <w:gridSpan w:val="2"/>
            <w:tcBorders>
              <w:top w:val="single" w:color="auto" w:sz="6" w:space="0"/>
              <w:left w:val="single" w:color="auto" w:sz="6" w:space="0"/>
              <w:bottom w:val="single" w:color="auto" w:sz="6" w:space="0"/>
              <w:right w:val="single" w:color="auto" w:sz="6" w:space="0"/>
            </w:tcBorders>
          </w:tcPr>
          <w:p>
            <w:pPr>
              <w:jc w:val="left"/>
              <w:rPr>
                <w:rFonts w:ascii="仿宋" w:hAnsi="仿宋" w:eastAsia="仿宋" w:cs="仿宋"/>
                <w:b/>
                <w:caps/>
                <w:color w:val="auto"/>
                <w:sz w:val="18"/>
                <w:szCs w:val="18"/>
              </w:rPr>
            </w:pPr>
            <w:r>
              <w:rPr>
                <w:rFonts w:hint="eastAsia" w:ascii="仿宋" w:hAnsi="仿宋" w:eastAsia="仿宋" w:cs="仿宋"/>
                <w:b/>
                <w:bCs/>
                <w:color w:val="auto"/>
                <w:kern w:val="0"/>
                <w:sz w:val="18"/>
                <w:szCs w:val="18"/>
                <w:lang w:bidi="ar"/>
              </w:rPr>
              <w:t>联系人（职务、电话、邮箱） *</w:t>
            </w:r>
          </w:p>
        </w:tc>
        <w:tc>
          <w:tcPr>
            <w:tcW w:w="7804" w:type="dxa"/>
            <w:gridSpan w:val="9"/>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auto"/>
                <w:sz w:val="18"/>
                <w:szCs w:val="18"/>
              </w:rPr>
            </w:pPr>
          </w:p>
        </w:tc>
      </w:tr>
      <w:tr>
        <w:tblPrEx>
          <w:tblCellMar>
            <w:top w:w="0" w:type="dxa"/>
            <w:left w:w="28" w:type="dxa"/>
            <w:bottom w:w="0" w:type="dxa"/>
            <w:right w:w="28" w:type="dxa"/>
          </w:tblCellMar>
        </w:tblPrEx>
        <w:trPr>
          <w:trHeight w:val="703" w:hRule="atLeast"/>
          <w:jc w:val="center"/>
        </w:trPr>
        <w:tc>
          <w:tcPr>
            <w:tcW w:w="1694" w:type="dxa"/>
            <w:gridSpan w:val="2"/>
            <w:tcBorders>
              <w:top w:val="single" w:color="auto" w:sz="6" w:space="0"/>
              <w:left w:val="single" w:color="auto" w:sz="6" w:space="0"/>
              <w:bottom w:val="single" w:color="auto" w:sz="6" w:space="0"/>
              <w:right w:val="single" w:color="auto" w:sz="6" w:space="0"/>
            </w:tcBorders>
          </w:tcPr>
          <w:p>
            <w:pPr>
              <w:jc w:val="left"/>
              <w:rPr>
                <w:rFonts w:ascii="仿宋" w:hAnsi="仿宋" w:eastAsia="仿宋" w:cs="仿宋"/>
                <w:b/>
                <w:caps/>
                <w:color w:val="auto"/>
                <w:sz w:val="18"/>
                <w:szCs w:val="18"/>
              </w:rPr>
            </w:pPr>
            <w:r>
              <w:rPr>
                <w:rFonts w:hint="eastAsia" w:ascii="仿宋" w:hAnsi="仿宋" w:eastAsia="仿宋" w:cs="仿宋"/>
                <w:b/>
                <w:bCs/>
                <w:color w:val="auto"/>
                <w:kern w:val="0"/>
                <w:sz w:val="18"/>
                <w:szCs w:val="18"/>
                <w:lang w:bidi="ar"/>
              </w:rPr>
              <w:t>ESG（环境社会责任体系）建设情况</w:t>
            </w:r>
          </w:p>
        </w:tc>
        <w:tc>
          <w:tcPr>
            <w:tcW w:w="7804" w:type="dxa"/>
            <w:gridSpan w:val="9"/>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color w:val="auto"/>
                <w:sz w:val="18"/>
                <w:szCs w:val="18"/>
              </w:rPr>
            </w:pPr>
            <w:r>
              <w:rPr>
                <w:rFonts w:hint="eastAsia" w:ascii="仿宋" w:hAnsi="仿宋" w:eastAsia="仿宋" w:cs="仿宋"/>
                <w:color w:val="auto"/>
                <w:kern w:val="0"/>
                <w:sz w:val="18"/>
                <w:szCs w:val="18"/>
                <w:lang w:bidi="ar"/>
              </w:rPr>
              <w:t>如贵司有展开环境社会责任体系建设，请简要说明</w:t>
            </w:r>
          </w:p>
        </w:tc>
      </w:tr>
      <w:tr>
        <w:tblPrEx>
          <w:tblCellMar>
            <w:top w:w="0" w:type="dxa"/>
            <w:left w:w="28" w:type="dxa"/>
            <w:bottom w:w="0" w:type="dxa"/>
            <w:right w:w="28" w:type="dxa"/>
          </w:tblCellMar>
        </w:tblPrEx>
        <w:trPr>
          <w:trHeight w:val="420" w:hRule="atLeast"/>
          <w:jc w:val="center"/>
        </w:trPr>
        <w:tc>
          <w:tcPr>
            <w:tcW w:w="1694" w:type="dxa"/>
            <w:gridSpan w:val="2"/>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auto"/>
                <w:sz w:val="18"/>
                <w:szCs w:val="18"/>
              </w:rPr>
            </w:pPr>
            <w:r>
              <w:rPr>
                <w:rFonts w:hint="eastAsia" w:ascii="仿宋" w:hAnsi="仿宋" w:eastAsia="仿宋" w:cs="仿宋"/>
                <w:b/>
                <w:caps/>
                <w:color w:val="auto"/>
                <w:sz w:val="18"/>
                <w:szCs w:val="18"/>
              </w:rPr>
              <w:t>其他说明</w:t>
            </w:r>
          </w:p>
        </w:tc>
        <w:tc>
          <w:tcPr>
            <w:tcW w:w="7804" w:type="dxa"/>
            <w:gridSpan w:val="9"/>
            <w:tcBorders>
              <w:top w:val="single" w:color="auto" w:sz="6" w:space="0"/>
              <w:left w:val="single" w:color="auto" w:sz="6" w:space="0"/>
              <w:bottom w:val="single" w:color="auto" w:sz="6" w:space="0"/>
              <w:right w:val="single" w:color="auto" w:sz="6" w:space="0"/>
            </w:tcBorders>
          </w:tcPr>
          <w:p>
            <w:pPr>
              <w:rPr>
                <w:rFonts w:ascii="仿宋" w:hAnsi="仿宋" w:eastAsia="仿宋" w:cs="仿宋"/>
                <w:color w:val="auto"/>
                <w:sz w:val="18"/>
                <w:szCs w:val="18"/>
              </w:rPr>
            </w:pPr>
          </w:p>
        </w:tc>
      </w:tr>
    </w:tbl>
    <w:p>
      <w:pPr>
        <w:spacing w:line="540" w:lineRule="exact"/>
        <w:rPr>
          <w:rFonts w:ascii="仿宋" w:hAnsi="仿宋" w:eastAsia="仿宋" w:cs="仿宋"/>
          <w:b/>
          <w:color w:val="auto"/>
          <w:sz w:val="28"/>
          <w:szCs w:val="28"/>
        </w:rPr>
      </w:pPr>
    </w:p>
    <w:p>
      <w:pPr>
        <w:spacing w:line="540" w:lineRule="exact"/>
        <w:rPr>
          <w:rFonts w:ascii="仿宋" w:hAnsi="仿宋" w:eastAsia="仿宋" w:cs="仿宋"/>
          <w:b/>
          <w:color w:val="auto"/>
          <w:sz w:val="28"/>
          <w:szCs w:val="28"/>
        </w:rPr>
      </w:pPr>
    </w:p>
    <w:p>
      <w:pPr>
        <w:spacing w:line="540" w:lineRule="exact"/>
        <w:rPr>
          <w:rFonts w:ascii="仿宋" w:hAnsi="仿宋" w:eastAsia="仿宋" w:cs="仿宋"/>
          <w:color w:val="auto"/>
          <w:sz w:val="28"/>
          <w:szCs w:val="28"/>
        </w:rPr>
      </w:pPr>
      <w:r>
        <w:rPr>
          <w:rFonts w:hint="eastAsia" w:ascii="仿宋" w:hAnsi="仿宋" w:eastAsia="仿宋" w:cs="仿宋"/>
          <w:b/>
          <w:color w:val="auto"/>
          <w:sz w:val="28"/>
          <w:szCs w:val="28"/>
        </w:rPr>
        <w:t>二 分支机构及关联企业</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auto"/>
                <w:sz w:val="24"/>
              </w:rPr>
            </w:pPr>
            <w:r>
              <w:rPr>
                <w:rFonts w:hint="eastAsia" w:ascii="仿宋" w:hAnsi="仿宋" w:eastAsia="仿宋" w:cs="仿宋"/>
                <w:b/>
                <w:color w:val="auto"/>
                <w:sz w:val="24"/>
              </w:rPr>
              <w:t>公司名称</w:t>
            </w:r>
          </w:p>
        </w:tc>
        <w:tc>
          <w:tcPr>
            <w:tcW w:w="8399" w:type="dxa"/>
          </w:tcPr>
          <w:p>
            <w:pPr>
              <w:tabs>
                <w:tab w:val="left" w:pos="180"/>
              </w:tabs>
              <w:spacing w:line="540" w:lineRule="exact"/>
              <w:ind w:firstLine="480" w:firstLineChars="20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auto"/>
                <w:sz w:val="24"/>
              </w:rPr>
            </w:pPr>
            <w:r>
              <w:rPr>
                <w:rFonts w:hint="eastAsia" w:ascii="仿宋" w:hAnsi="仿宋" w:eastAsia="仿宋" w:cs="仿宋"/>
                <w:b/>
                <w:color w:val="auto"/>
                <w:sz w:val="24"/>
              </w:rPr>
              <w:t>地址</w:t>
            </w:r>
          </w:p>
        </w:tc>
        <w:tc>
          <w:tcPr>
            <w:tcW w:w="8399" w:type="dxa"/>
          </w:tcPr>
          <w:p>
            <w:pPr>
              <w:tabs>
                <w:tab w:val="left" w:pos="180"/>
              </w:tabs>
              <w:spacing w:line="540" w:lineRule="exact"/>
              <w:ind w:firstLine="480" w:firstLineChars="20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auto"/>
                <w:sz w:val="24"/>
              </w:rPr>
            </w:pPr>
            <w:r>
              <w:rPr>
                <w:rFonts w:hint="eastAsia" w:ascii="仿宋" w:hAnsi="仿宋" w:eastAsia="仿宋" w:cs="仿宋"/>
                <w:b/>
                <w:color w:val="auto"/>
                <w:sz w:val="24"/>
              </w:rPr>
              <w:t>联系方式</w:t>
            </w:r>
          </w:p>
        </w:tc>
        <w:tc>
          <w:tcPr>
            <w:tcW w:w="8399" w:type="dxa"/>
          </w:tcPr>
          <w:p>
            <w:pPr>
              <w:tabs>
                <w:tab w:val="left" w:pos="180"/>
              </w:tabs>
              <w:spacing w:line="540" w:lineRule="exact"/>
              <w:ind w:firstLine="480" w:firstLineChars="200"/>
              <w:rPr>
                <w:rFonts w:ascii="仿宋" w:hAnsi="仿宋" w:eastAsia="仿宋" w:cs="仿宋"/>
                <w:color w:val="auto"/>
                <w:sz w:val="24"/>
              </w:rPr>
            </w:pPr>
          </w:p>
        </w:tc>
      </w:tr>
    </w:tbl>
    <w:p>
      <w:pPr>
        <w:spacing w:line="540" w:lineRule="exact"/>
        <w:ind w:firstLine="480" w:firstLineChars="200"/>
        <w:rPr>
          <w:rFonts w:ascii="仿宋" w:hAnsi="仿宋" w:eastAsia="仿宋" w:cs="仿宋"/>
          <w:color w:val="auto"/>
          <w:sz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auto"/>
                <w:sz w:val="24"/>
              </w:rPr>
            </w:pPr>
            <w:r>
              <w:rPr>
                <w:rFonts w:hint="eastAsia" w:ascii="仿宋" w:hAnsi="仿宋" w:eastAsia="仿宋" w:cs="仿宋"/>
                <w:b/>
                <w:color w:val="auto"/>
                <w:sz w:val="24"/>
              </w:rPr>
              <w:t>公司名称</w:t>
            </w:r>
          </w:p>
        </w:tc>
        <w:tc>
          <w:tcPr>
            <w:tcW w:w="8384" w:type="dxa"/>
          </w:tcPr>
          <w:p>
            <w:pPr>
              <w:tabs>
                <w:tab w:val="left" w:pos="180"/>
              </w:tabs>
              <w:spacing w:line="540" w:lineRule="exact"/>
              <w:ind w:firstLine="480" w:firstLineChars="20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auto"/>
                <w:sz w:val="24"/>
              </w:rPr>
            </w:pPr>
            <w:r>
              <w:rPr>
                <w:rFonts w:hint="eastAsia" w:ascii="仿宋" w:hAnsi="仿宋" w:eastAsia="仿宋" w:cs="仿宋"/>
                <w:b/>
                <w:color w:val="auto"/>
                <w:sz w:val="24"/>
              </w:rPr>
              <w:t>地址</w:t>
            </w:r>
          </w:p>
        </w:tc>
        <w:tc>
          <w:tcPr>
            <w:tcW w:w="8384" w:type="dxa"/>
          </w:tcPr>
          <w:p>
            <w:pPr>
              <w:tabs>
                <w:tab w:val="left" w:pos="180"/>
              </w:tabs>
              <w:spacing w:line="540" w:lineRule="exact"/>
              <w:ind w:firstLine="480" w:firstLineChars="20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auto"/>
                <w:sz w:val="24"/>
              </w:rPr>
            </w:pPr>
            <w:r>
              <w:rPr>
                <w:rFonts w:hint="eastAsia" w:ascii="仿宋" w:hAnsi="仿宋" w:eastAsia="仿宋" w:cs="仿宋"/>
                <w:b/>
                <w:color w:val="auto"/>
                <w:sz w:val="24"/>
              </w:rPr>
              <w:t>联系方式</w:t>
            </w:r>
          </w:p>
        </w:tc>
        <w:tc>
          <w:tcPr>
            <w:tcW w:w="8384" w:type="dxa"/>
          </w:tcPr>
          <w:p>
            <w:pPr>
              <w:tabs>
                <w:tab w:val="left" w:pos="180"/>
              </w:tabs>
              <w:spacing w:line="540" w:lineRule="exact"/>
              <w:ind w:firstLine="480" w:firstLineChars="200"/>
              <w:rPr>
                <w:rFonts w:ascii="仿宋" w:hAnsi="仿宋" w:eastAsia="仿宋" w:cs="仿宋"/>
                <w:color w:val="auto"/>
                <w:sz w:val="24"/>
              </w:rPr>
            </w:pPr>
          </w:p>
        </w:tc>
      </w:tr>
    </w:tbl>
    <w:p>
      <w:pPr>
        <w:spacing w:line="460" w:lineRule="exact"/>
        <w:ind w:firstLine="482" w:firstLineChars="200"/>
        <w:rPr>
          <w:rFonts w:ascii="仿宋" w:hAnsi="仿宋" w:eastAsia="仿宋" w:cs="仿宋"/>
          <w:b/>
          <w:color w:val="auto"/>
          <w:sz w:val="24"/>
        </w:rPr>
      </w:pPr>
    </w:p>
    <w:p>
      <w:pPr>
        <w:numPr>
          <w:ilvl w:val="0"/>
          <w:numId w:val="2"/>
        </w:numPr>
        <w:jc w:val="center"/>
        <w:rPr>
          <w:b/>
          <w:bCs/>
          <w:color w:val="auto"/>
          <w:sz w:val="28"/>
          <w:szCs w:val="28"/>
        </w:rPr>
      </w:pPr>
      <w:bookmarkStart w:id="18" w:name="_Toc10904"/>
      <w:r>
        <w:rPr>
          <w:rFonts w:hint="eastAsia"/>
          <w:b/>
          <w:bCs/>
          <w:color w:val="auto"/>
          <w:sz w:val="28"/>
          <w:szCs w:val="28"/>
        </w:rPr>
        <w:t>其他有必要的资质及补充资料</w:t>
      </w:r>
      <w:bookmarkEnd w:id="18"/>
    </w:p>
    <w:p>
      <w:pPr>
        <w:pStyle w:val="14"/>
        <w:spacing w:line="560" w:lineRule="exact"/>
        <w:jc w:val="center"/>
        <w:rPr>
          <w:rFonts w:ascii="仿宋" w:hAnsi="仿宋" w:eastAsia="仿宋"/>
          <w:color w:val="auto"/>
        </w:rPr>
      </w:pPr>
      <w:r>
        <w:rPr>
          <w:rFonts w:hint="eastAsia" w:ascii="仿宋" w:hAnsi="仿宋" w:eastAsia="仿宋"/>
          <w:color w:val="auto"/>
        </w:rPr>
        <w:t>如：企业简介、重大获奖证书等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E47BD"/>
    <w:multiLevelType w:val="singleLevel"/>
    <w:tmpl w:val="2DDE47BD"/>
    <w:lvl w:ilvl="0" w:tentative="0">
      <w:start w:val="1"/>
      <w:numFmt w:val="chineseCounting"/>
      <w:suff w:val="nothing"/>
      <w:lvlText w:val="%1、"/>
      <w:lvlJc w:val="left"/>
      <w:rPr>
        <w:rFonts w:hint="eastAsia"/>
      </w:rPr>
    </w:lvl>
  </w:abstractNum>
  <w:abstractNum w:abstractNumId="1">
    <w:nsid w:val="37A6A1D5"/>
    <w:multiLevelType w:val="multilevel"/>
    <w:tmpl w:val="37A6A1D5"/>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MjUzYzAxNmM1ZGJlMWQ1ZjcxMzkyM2YzODYwMzEifQ=="/>
  </w:docVars>
  <w:rsids>
    <w:rsidRoot w:val="0AFA2F24"/>
    <w:rsid w:val="0AFA2F24"/>
    <w:rsid w:val="19564BB6"/>
    <w:rsid w:val="50A0169A"/>
    <w:rsid w:val="675F7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2">
    <w:name w:val="heading 2"/>
    <w:basedOn w:val="1"/>
    <w:next w:val="1"/>
    <w:qFormat/>
    <w:uiPriority w:val="0"/>
    <w:pPr>
      <w:keepNext/>
      <w:keepLines/>
      <w:spacing w:before="260" w:after="260" w:line="413" w:lineRule="auto"/>
      <w:jc w:val="center"/>
      <w:outlineLvl w:val="1"/>
    </w:pPr>
    <w:rPr>
      <w:rFonts w:ascii="Arial" w:hAnsi="Arial" w:eastAsia="微软雅黑"/>
      <w:b/>
      <w:kern w:val="0"/>
      <w:sz w:val="32"/>
      <w:szCs w:val="20"/>
    </w:rPr>
  </w:style>
  <w:style w:type="character" w:default="1" w:styleId="9">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tabs>
        <w:tab w:val="left" w:pos="5505"/>
      </w:tabs>
    </w:pPr>
    <w:rPr>
      <w:sz w:val="28"/>
    </w:rPr>
  </w:style>
  <w:style w:type="paragraph" w:styleId="4">
    <w:name w:val="toc 1"/>
    <w:basedOn w:val="1"/>
    <w:next w:val="1"/>
    <w:autoRedefine/>
    <w:qFormat/>
    <w:uiPriority w:val="39"/>
    <w:pPr>
      <w:tabs>
        <w:tab w:val="left" w:pos="1260"/>
        <w:tab w:val="right" w:leader="dot" w:pos="9117"/>
      </w:tabs>
      <w:spacing w:before="120" w:after="120" w:line="340" w:lineRule="exact"/>
      <w:jc w:val="left"/>
    </w:pPr>
    <w:rPr>
      <w:rFonts w:ascii="宋体" w:hAnsi="宋体" w:cs="宋体"/>
      <w:caps/>
      <w:kern w:val="0"/>
      <w:sz w:val="24"/>
      <w:szCs w:val="24"/>
    </w:rPr>
  </w:style>
  <w:style w:type="paragraph" w:styleId="5">
    <w:name w:val="toc 2"/>
    <w:basedOn w:val="1"/>
    <w:next w:val="1"/>
    <w:autoRedefine/>
    <w:qFormat/>
    <w:uiPriority w:val="39"/>
    <w:pPr>
      <w:ind w:left="420" w:leftChars="200"/>
    </w:pPr>
    <w:rPr>
      <w:rFonts w:eastAsia="仿宋"/>
      <w:sz w:val="28"/>
    </w:rPr>
  </w:style>
  <w:style w:type="paragraph" w:styleId="6">
    <w:name w:val="Normal (Web)"/>
    <w:basedOn w:val="1"/>
    <w:autoRedefine/>
    <w:qFormat/>
    <w:uiPriority w:val="0"/>
    <w:pPr>
      <w:spacing w:before="100" w:beforeAutospacing="1" w:after="100" w:afterAutospacing="1"/>
      <w:jc w:val="left"/>
    </w:pPr>
    <w:rPr>
      <w:rFonts w:ascii="宋体" w:hAnsi="宋体"/>
      <w:kern w:val="0"/>
      <w:sz w:val="24"/>
      <w:szCs w:val="20"/>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unhideWhenUsed/>
    <w:qFormat/>
    <w:uiPriority w:val="99"/>
    <w:rPr>
      <w:color w:val="0026E5" w:themeColor="hyperlink"/>
      <w:u w:val="single"/>
      <w14:textFill>
        <w14:solidFill>
          <w14:schemeClr w14:val="hlink"/>
        </w14:solidFill>
      </w14:textFill>
    </w:rPr>
  </w:style>
  <w:style w:type="character" w:customStyle="1" w:styleId="11">
    <w:name w:val="NormalCharacter"/>
    <w:autoRedefine/>
    <w:qFormat/>
    <w:uiPriority w:val="0"/>
    <w:rPr>
      <w:rFonts w:ascii="Times New Roman" w:hAnsi="Times New Roman" w:eastAsia="宋体" w:cstheme="minorBidi"/>
      <w:kern w:val="2"/>
      <w:sz w:val="21"/>
      <w:szCs w:val="21"/>
      <w:lang w:val="en-US" w:eastAsia="zh-CN" w:bidi="ar-SA"/>
    </w:rPr>
  </w:style>
  <w:style w:type="paragraph" w:customStyle="1" w:styleId="12">
    <w:name w:val="TOC1"/>
    <w:basedOn w:val="1"/>
    <w:next w:val="1"/>
    <w:autoRedefine/>
    <w:qFormat/>
    <w:uiPriority w:val="0"/>
    <w:pPr>
      <w:tabs>
        <w:tab w:val="left" w:pos="1260"/>
        <w:tab w:val="right" w:leader="dot" w:pos="9117"/>
      </w:tabs>
      <w:spacing w:before="120" w:after="120" w:line="340" w:lineRule="exact"/>
      <w:jc w:val="left"/>
    </w:pPr>
    <w:rPr>
      <w:rFonts w:ascii="宋体" w:hAnsi="宋体"/>
      <w:caps/>
      <w:kern w:val="0"/>
      <w:sz w:val="24"/>
      <w:szCs w:val="24"/>
    </w:rPr>
  </w:style>
  <w:style w:type="paragraph" w:styleId="13">
    <w:name w:val="List Paragraph"/>
    <w:basedOn w:val="1"/>
    <w:autoRedefine/>
    <w:qFormat/>
    <w:uiPriority w:val="0"/>
    <w:pPr>
      <w:ind w:firstLine="420" w:firstLineChars="200"/>
    </w:pPr>
  </w:style>
  <w:style w:type="paragraph" w:customStyle="1" w:styleId="14">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2024-03-12T01:19:00Z</dcterms:created>
  <dc:creator>Madison.</dc:creator>
  <cp:lastModifiedBy>Madison.</cp:lastModifiedBy>
  <dcterms:modified xsi:type="dcterms:W3CDTF">2024-03-13T09:25:14Z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C8B6FD901FCA4C82A464A991020B1200_11</vt:lpwstr>
  </property>
</Properties>
</file>