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称：年产50万吨高档优质轻量玻瓶项目项目暨一期二阶段6万吨技术改造项目</w:t>
      </w:r>
      <w:r>
        <w:rPr>
          <w:rFonts w:hint="eastAsia" w:ascii="仿宋" w:hAnsi="仿宋" w:eastAsia="仿宋"/>
          <w:color w:val="000000" w:themeColor="text1"/>
          <w:sz w:val="32"/>
          <w:szCs w:val="32"/>
          <w:lang w:val="en-US" w:eastAsia="zh-CN"/>
          <w14:textFill>
            <w14:solidFill>
              <w14:schemeClr w14:val="tx1"/>
            </w14:solidFill>
          </w14:textFill>
        </w:rPr>
        <w:t>-变压器</w:t>
      </w: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229"/>
        <w:gridCol w:w="3285"/>
        <w:gridCol w:w="2665"/>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6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lang w:val="en-US" w:eastAsia="zh-CN"/>
          <w14:textFill>
            <w14:solidFill>
              <w14:schemeClr w14:val="tx1"/>
            </w14:solidFill>
          </w14:textFill>
        </w:rPr>
        <w:t>投标人资质证明</w:t>
      </w:r>
    </w:p>
    <w:p>
      <w:pPr>
        <w:tabs>
          <w:tab w:val="right" w:leader="dot" w:pos="9471"/>
        </w:tabs>
        <w:adjustRightInd w:val="0"/>
        <w:snapToGrid w:val="0"/>
        <w:spacing w:line="360" w:lineRule="auto"/>
        <w:ind w:firstLine="480" w:firstLineChars="200"/>
        <w:rPr>
          <w:rFonts w:hint="eastAsia" w:ascii="仿宋" w:hAnsi="仿宋" w:eastAsia="仿宋"/>
          <w:color w:val="000000" w:themeColor="text1"/>
          <w:sz w:val="24"/>
          <w:highlight w:val="none"/>
          <w:lang w:val="en-US" w:eastAsia="zh-CN" w:bidi="en-US"/>
          <w14:textFill>
            <w14:solidFill>
              <w14:schemeClr w14:val="tx1"/>
            </w14:solidFill>
          </w14:textFill>
        </w:rPr>
      </w:pPr>
      <w:r>
        <w:rPr>
          <w:rFonts w:hint="eastAsia" w:ascii="仿宋" w:hAnsi="仿宋" w:eastAsia="仿宋"/>
          <w:color w:val="000000" w:themeColor="text1"/>
          <w:sz w:val="24"/>
          <w:highlight w:val="none"/>
          <w:lang w:val="en-US" w:eastAsia="zh-CN" w:bidi="en-US"/>
          <w14:textFill>
            <w14:solidFill>
              <w14:schemeClr w14:val="tx1"/>
            </w14:solidFill>
          </w14:textFill>
        </w:rPr>
        <w:t>提供</w:t>
      </w:r>
      <w:r>
        <w:rPr>
          <w:rFonts w:hint="eastAsia" w:ascii="仿宋" w:hAnsi="仿宋" w:eastAsia="仿宋"/>
          <w:color w:val="000000" w:themeColor="text1"/>
          <w:sz w:val="24"/>
          <w:highlight w:val="none"/>
          <w:lang w:bidi="en-US"/>
          <w14:textFill>
            <w14:solidFill>
              <w14:schemeClr w14:val="tx1"/>
            </w14:solidFill>
          </w14:textFill>
        </w:rPr>
        <w:t>投标人为变压器的生产制造商或授权代理商</w:t>
      </w:r>
      <w:r>
        <w:rPr>
          <w:rFonts w:hint="eastAsia" w:ascii="仿宋" w:hAnsi="仿宋" w:eastAsia="仿宋"/>
          <w:color w:val="000000" w:themeColor="text1"/>
          <w:sz w:val="24"/>
          <w:highlight w:val="none"/>
          <w:lang w:val="en-US" w:eastAsia="zh-CN" w:bidi="en-US"/>
          <w14:textFill>
            <w14:solidFill>
              <w14:schemeClr w14:val="tx1"/>
            </w14:solidFill>
          </w14:textFill>
        </w:rPr>
        <w:t>的证明。</w:t>
      </w:r>
    </w:p>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7"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7"/>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8" w:name="_Toc28835"/>
      <w:r>
        <w:rPr>
          <w:rFonts w:hint="eastAsia"/>
          <w:color w:val="000000" w:themeColor="text1"/>
          <w:lang w:bidi="en-US"/>
          <w14:textFill>
            <w14:solidFill>
              <w14:schemeClr w14:val="tx1"/>
            </w14:solidFill>
          </w14:textFill>
        </w:rPr>
        <w:t>关联公司证明</w:t>
      </w:r>
      <w:bookmarkEnd w:id="8"/>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rFonts w:cs="仿宋_GB2312" w:asciiTheme="minorEastAsia" w:hAnsiTheme="minorEastAsia"/>
          <w:color w:val="000000" w:themeColor="text1"/>
          <w:sz w:val="28"/>
          <w14:textFill>
            <w14:solidFill>
              <w14:schemeClr w14:val="tx1"/>
            </w14:solidFill>
          </w14:textFill>
        </w:rPr>
      </w:pPr>
      <w:bookmarkStart w:id="9" w:name="_Toc14765"/>
      <w:r>
        <w:rPr>
          <w:rFonts w:hint="eastAsia"/>
          <w:color w:val="000000" w:themeColor="text1"/>
          <w:lang w:bidi="en-US"/>
          <w14:textFill>
            <w14:solidFill>
              <w14:schemeClr w14:val="tx1"/>
            </w14:solidFill>
          </w14:textFill>
        </w:rPr>
        <w:t>拟派本项目团队主要人员及履历</w:t>
      </w:r>
      <w:bookmarkEnd w:id="9"/>
      <w:bookmarkStart w:id="10" w:name="_Hlk48865172"/>
    </w:p>
    <w:p>
      <w:pPr>
        <w:rPr>
          <w:rFonts w:cs="仿宋_GB2312" w:asciiTheme="minorEastAsia" w:hAnsiTheme="minorEastAsia"/>
          <w:color w:val="000000" w:themeColor="text1"/>
          <w14:textFill>
            <w14:solidFill>
              <w14:schemeClr w14:val="tx1"/>
            </w14:solidFill>
          </w14:textFill>
        </w:rPr>
      </w:pPr>
    </w:p>
    <w:bookmarkEnd w:id="10"/>
    <w:p>
      <w:pPr>
        <w:pStyle w:val="3"/>
        <w:numPr>
          <w:ilvl w:val="0"/>
          <w:numId w:val="2"/>
        </w:numPr>
        <w:rPr>
          <w:color w:val="000000" w:themeColor="text1"/>
          <w14:textFill>
            <w14:solidFill>
              <w14:schemeClr w14:val="tx1"/>
            </w14:solidFill>
          </w14:textFill>
        </w:rPr>
      </w:pPr>
      <w:bookmarkStart w:id="18" w:name="_GoBack"/>
      <w:bookmarkEnd w:id="18"/>
      <w:bookmarkStart w:id="11" w:name="_Toc1920"/>
      <w:r>
        <w:rPr>
          <w:rFonts w:hint="eastAsia"/>
          <w:color w:val="000000" w:themeColor="text1"/>
          <w14:textFill>
            <w14:solidFill>
              <w14:schemeClr w14:val="tx1"/>
            </w14:solidFill>
          </w14:textFill>
        </w:rPr>
        <w:t>诚信度</w:t>
      </w:r>
      <w:bookmarkEnd w:id="11"/>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2" w:name="_Toc14096"/>
      <w:r>
        <w:rPr>
          <w:rFonts w:hint="eastAsia"/>
          <w:color w:val="000000" w:themeColor="text1"/>
          <w14:textFill>
            <w14:solidFill>
              <w14:schemeClr w14:val="tx1"/>
            </w14:solidFill>
          </w14:textFill>
        </w:rPr>
        <w:t>同类业绩一栏表</w:t>
      </w:r>
      <w:bookmarkEnd w:id="1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w:t>
      </w:r>
      <w:r>
        <w:rPr>
          <w:rFonts w:hint="eastAsia" w:ascii="仿宋" w:hAnsi="仿宋" w:eastAsia="仿宋"/>
          <w:color w:val="000000" w:themeColor="text1"/>
          <w:sz w:val="24"/>
          <w:lang w:val="en-US" w:eastAsia="zh-CN"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-至今）</w:t>
      </w:r>
      <w:r>
        <w:rPr>
          <w:rFonts w:hint="eastAsia" w:ascii="宋体" w:hAnsi="宋体" w:eastAsia="仿宋" w:cs="宋体"/>
          <w:bCs/>
          <w:snapToGrid w:val="0"/>
          <w:color w:val="000000" w:themeColor="text1"/>
          <w:kern w:val="0"/>
          <w:sz w:val="24"/>
          <w:highlight w:val="none"/>
          <w:lang w:val="en-US" w:eastAsia="zh-CN"/>
          <w14:textFill>
            <w14:solidFill>
              <w14:schemeClr w14:val="tx1"/>
            </w14:solidFill>
          </w14:textFill>
        </w:rPr>
        <w:t>类似项目业绩（不少于3例）</w:t>
      </w:r>
      <w:r>
        <w:rPr>
          <w:rFonts w:hint="eastAsia" w:ascii="仿宋" w:hAnsi="仿宋" w:eastAsia="仿宋"/>
          <w:color w:val="000000" w:themeColor="text1"/>
          <w:sz w:val="24"/>
          <w:lang w:bidi="en-US"/>
          <w14:textFill>
            <w14:solidFill>
              <w14:schemeClr w14:val="tx1"/>
            </w14:solidFill>
          </w14:textFill>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3" w:name="_Toc32186"/>
      <w:r>
        <w:rPr>
          <w:color w:val="000000" w:themeColor="text1"/>
          <w14:textFill>
            <w14:solidFill>
              <w14:schemeClr w14:val="tx1"/>
            </w14:solidFill>
          </w14:textFill>
        </w:rPr>
        <w:t>业绩证明</w:t>
      </w:r>
      <w:bookmarkEnd w:id="1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4" w:name="_Toc15769"/>
      <w:r>
        <w:rPr>
          <w:rFonts w:hint="eastAsia"/>
          <w:color w:val="000000" w:themeColor="text1"/>
          <w14:textFill>
            <w14:solidFill>
              <w14:schemeClr w14:val="tx1"/>
            </w14:solidFill>
          </w14:textFill>
        </w:rPr>
        <w:t>供应商调查问卷</w:t>
      </w:r>
      <w:bookmarkEnd w:id="14"/>
    </w:p>
    <w:p>
      <w:pPr>
        <w:spacing w:line="540" w:lineRule="exact"/>
        <w:jc w:val="center"/>
        <w:rPr>
          <w:rFonts w:ascii="宋体" w:hAnsi="宋体" w:cs="宋体"/>
          <w:b/>
          <w:color w:val="000000" w:themeColor="text1"/>
          <w:sz w:val="28"/>
          <w:szCs w:val="28"/>
          <w14:textFill>
            <w14:solidFill>
              <w14:schemeClr w14:val="tx1"/>
            </w14:solidFill>
          </w14:textFill>
        </w:rPr>
      </w:pPr>
      <w:bookmarkStart w:id="15" w:name="OLE_LINK5"/>
      <w:bookmarkStart w:id="16" w:name="OLE_LINK3"/>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5"/>
    <w:bookmarkEnd w:id="16"/>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17" w:name="_Toc10904"/>
      <w:r>
        <w:rPr>
          <w:rFonts w:hint="eastAsia"/>
          <w:color w:val="000000" w:themeColor="text1"/>
          <w14:textFill>
            <w14:solidFill>
              <w14:schemeClr w14:val="tx1"/>
            </w14:solidFill>
          </w14:textFill>
        </w:rPr>
        <w:t>其他有必要的资质及补充资料</w:t>
      </w:r>
      <w:bookmarkEnd w:id="17"/>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cxZTlmZWE0ZjJjMWVhOWFhMDcxNTgzMmNiZmI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1EC0124"/>
    <w:rsid w:val="773D0E75"/>
    <w:rsid w:val="77AD01BE"/>
    <w:rsid w:val="780A608D"/>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1062</Words>
  <Characters>6059</Characters>
  <Lines>50</Lines>
  <Paragraphs>14</Paragraphs>
  <TotalTime>1</TotalTime>
  <ScaleCrop>false</ScaleCrop>
  <LinksUpToDate>false</LinksUpToDate>
  <CharactersWithSpaces>7107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2024-05-13T10:07:51Z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